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D3980" w14:textId="77777777" w:rsidR="00231F79" w:rsidRPr="00773EBD" w:rsidRDefault="00231F79" w:rsidP="00231F79">
      <w:pPr>
        <w:rPr>
          <w:b/>
          <w:color w:val="006991"/>
          <w:sz w:val="32"/>
          <w:lang w:val="en-US"/>
        </w:rPr>
      </w:pPr>
      <w:r w:rsidRPr="00773EBD">
        <w:rPr>
          <w:b/>
          <w:color w:val="006991"/>
          <w:sz w:val="32"/>
          <w:lang w:val="en-US"/>
        </w:rPr>
        <w:t>COURSE DESCRIPTION CARD - SYLLABUS</w:t>
      </w:r>
    </w:p>
    <w:p w14:paraId="4E33EA98" w14:textId="77777777" w:rsidR="00D24F8A" w:rsidRPr="006C6FAF" w:rsidRDefault="004F25C7">
      <w:pPr>
        <w:rPr>
          <w:rStyle w:val="Poleformualrza"/>
          <w:b/>
          <w:color w:val="808080"/>
          <w:sz w:val="22"/>
          <w:lang w:val="en-US"/>
        </w:rPr>
        <w:sectPr w:rsidR="00D24F8A" w:rsidRPr="006C6FAF" w:rsidSect="001C3A9C">
          <w:headerReference w:type="default" r:id="rId7"/>
          <w:footerReference w:type="default" r:id="rId8"/>
          <w:footerReference w:type="first" r:id="rId9"/>
          <w:pgSz w:w="11906" w:h="16838"/>
          <w:pgMar w:top="1673" w:right="851" w:bottom="851" w:left="851" w:header="284" w:footer="284" w:gutter="0"/>
          <w:cols w:space="708"/>
          <w:docGrid w:linePitch="360"/>
        </w:sectPr>
      </w:pPr>
      <w:r w:rsidRPr="006C6FAF">
        <w:rPr>
          <w:color w:val="808080"/>
          <w:lang w:val="en-US"/>
        </w:rPr>
        <w:t>C</w:t>
      </w:r>
      <w:r w:rsidR="00231F79" w:rsidRPr="006C6FAF">
        <w:rPr>
          <w:color w:val="808080"/>
          <w:lang w:val="en-US"/>
        </w:rPr>
        <w:t>ourse</w:t>
      </w:r>
      <w:r w:rsidR="00422BF0" w:rsidRPr="006C6FAF">
        <w:rPr>
          <w:color w:val="808080"/>
          <w:lang w:val="en-US"/>
        </w:rPr>
        <w:t xml:space="preserve"> name</w:t>
      </w:r>
      <w:r w:rsidR="00231F79" w:rsidRPr="006C6FAF">
        <w:rPr>
          <w:color w:val="808080"/>
          <w:lang w:val="en-US"/>
        </w:rPr>
        <w:t xml:space="preserve"> </w:t>
      </w:r>
      <w:r w:rsidR="0056418C" w:rsidRPr="00535A23">
        <w:rPr>
          <w:szCs w:val="24"/>
          <w:lang w:val="en-US"/>
        </w:rPr>
        <w:br/>
      </w:r>
      <w:r w:rsidR="00C7339D" w:rsidRPr="009F22E0">
        <w:fldChar w:fldCharType="begin">
          <w:ffData>
            <w:name w:val="Tekst1"/>
            <w:enabled/>
            <w:calcOnExit w:val="0"/>
            <w:textInput/>
          </w:ffData>
        </w:fldChar>
      </w:r>
      <w:bookmarkStart w:id="0" w:name="Tekst1"/>
      <w:r w:rsidR="002E457A" w:rsidRPr="00535A23">
        <w:rPr>
          <w:lang w:val="en-US"/>
        </w:rPr>
        <w:instrText xml:space="preserve"> FORMTEXT </w:instrText>
      </w:r>
      <w:r w:rsidR="00C7339D" w:rsidRPr="009F22E0">
        <w:fldChar w:fldCharType="separate"/>
      </w:r>
      <w:r w:rsidR="00FA5988" w:rsidRPr="00FA5988">
        <w:rPr>
          <w:lang w:val="en-US"/>
        </w:rPr>
        <w:t>Vehicle chassis systems and components</w:t>
      </w:r>
      <w:r w:rsidR="00C7339D" w:rsidRPr="009F22E0">
        <w:fldChar w:fldCharType="end"/>
      </w:r>
      <w:bookmarkEnd w:id="0"/>
      <w:r w:rsidR="0056418C" w:rsidRPr="00535A23">
        <w:rPr>
          <w:rStyle w:val="Poleformualrza"/>
          <w:lang w:val="en-US"/>
        </w:rPr>
        <w:br/>
      </w:r>
      <w:r w:rsidR="00B44409">
        <w:rPr>
          <w:noProof/>
          <w:lang w:val="en-US"/>
        </w:rPr>
      </w:r>
      <w:r w:rsidR="00B44409">
        <w:rPr>
          <w:noProof/>
          <w:lang w:val="en-US"/>
        </w:rPr>
        <w:pict w14:anchorId="28A458D3">
          <v:line id="Łącznik prostoliniowy 2" o:spid="_x0000_s1029" style="visibility:visible;mso-left-percent:-10001;mso-top-percent:-10001;mso-position-horizontal:absolute;mso-position-horizontal-relative:char;mso-position-vertical:absolute;mso-position-vertical-relative:line;mso-left-percent:-10001;mso-top-percent:-10001" from="0,0" to="510.25pt,.05pt" strokecolor="#4a7ebb">
            <o:lock v:ext="edit" shapetype="f"/>
            <w10:anchorlock/>
          </v:line>
        </w:pict>
      </w:r>
      <w:r w:rsidR="00231F79" w:rsidRPr="00535A23">
        <w:rPr>
          <w:b/>
          <w:color w:val="006991"/>
          <w:lang w:val="en-US"/>
        </w:rPr>
        <w:t>Course</w:t>
      </w:r>
      <w:r w:rsidR="00D24F8A" w:rsidRPr="006C6FAF">
        <w:rPr>
          <w:rStyle w:val="Poleformualrza"/>
          <w:b/>
          <w:color w:val="808080"/>
          <w:sz w:val="22"/>
          <w:lang w:val="en-US"/>
        </w:rPr>
        <w:br/>
      </w:r>
    </w:p>
    <w:p w14:paraId="38BBB63D" w14:textId="77777777" w:rsidR="00443C59" w:rsidRPr="00231F79" w:rsidRDefault="00231F79" w:rsidP="00022474">
      <w:pPr>
        <w:rPr>
          <w:rStyle w:val="Poleformualrza"/>
          <w:lang w:val="en-US"/>
        </w:rPr>
        <w:sectPr w:rsidR="00443C59" w:rsidRPr="00231F79" w:rsidSect="002B2D95">
          <w:type w:val="continuous"/>
          <w:pgSz w:w="11906" w:h="16838"/>
          <w:pgMar w:top="1673" w:right="851" w:bottom="851" w:left="851" w:header="284" w:footer="284" w:gutter="0"/>
          <w:cols w:num="2" w:space="710" w:equalWidth="0">
            <w:col w:w="6307" w:space="710"/>
            <w:col w:w="3187"/>
          </w:cols>
          <w:docGrid w:linePitch="360"/>
        </w:sectPr>
      </w:pPr>
      <w:r w:rsidRPr="006C6FAF">
        <w:rPr>
          <w:color w:val="808080"/>
          <w:lang w:val="en-US"/>
        </w:rPr>
        <w:t>Field of study</w:t>
      </w:r>
      <w:r w:rsidR="0056418C" w:rsidRPr="006C6FAF">
        <w:rPr>
          <w:rStyle w:val="Poleformualrza"/>
          <w:color w:val="808080"/>
          <w:sz w:val="22"/>
          <w:lang w:val="en-US"/>
        </w:rPr>
        <w:br/>
      </w:r>
      <w:r w:rsidR="00C7339D" w:rsidRPr="008C26D1">
        <w:fldChar w:fldCharType="begin">
          <w:ffData>
            <w:name w:val=""/>
            <w:enabled/>
            <w:calcOnExit w:val="0"/>
            <w:textInput/>
          </w:ffData>
        </w:fldChar>
      </w:r>
      <w:r w:rsidR="009F22E0" w:rsidRPr="00231F79">
        <w:rPr>
          <w:lang w:val="en-US"/>
        </w:rPr>
        <w:instrText xml:space="preserve"> FORMTEXT </w:instrText>
      </w:r>
      <w:r w:rsidR="00C7339D" w:rsidRPr="008C26D1">
        <w:fldChar w:fldCharType="separate"/>
      </w:r>
      <w:r w:rsidR="00F547B2" w:rsidRPr="00F547B2">
        <w:rPr>
          <w:lang w:val="en-US"/>
        </w:rPr>
        <w:t>Mechanical Engineering (Erasmus Plus)</w:t>
      </w:r>
      <w:r w:rsidR="00C7339D" w:rsidRPr="008C26D1">
        <w:fldChar w:fldCharType="end"/>
      </w:r>
      <w:r w:rsidR="002B2D95" w:rsidRPr="00231F79">
        <w:rPr>
          <w:lang w:val="en-US"/>
        </w:rPr>
        <w:br/>
      </w:r>
      <w:r w:rsidR="00422BF0" w:rsidRPr="006C6FAF">
        <w:rPr>
          <w:color w:val="808080"/>
          <w:lang w:val="en-US"/>
        </w:rPr>
        <w:t>A</w:t>
      </w:r>
      <w:r w:rsidRPr="006C6FAF">
        <w:rPr>
          <w:color w:val="808080"/>
          <w:lang w:val="en-US"/>
        </w:rPr>
        <w:t>rea</w:t>
      </w:r>
      <w:r w:rsidR="00422BF0" w:rsidRPr="006C6FAF">
        <w:rPr>
          <w:color w:val="808080"/>
          <w:lang w:val="en-US"/>
        </w:rPr>
        <w:t xml:space="preserve"> of study</w:t>
      </w:r>
      <w:r w:rsidR="00E75361" w:rsidRPr="006C6FAF">
        <w:rPr>
          <w:color w:val="808080"/>
          <w:lang w:val="en-US"/>
        </w:rPr>
        <w:t xml:space="preserve"> (spec</w:t>
      </w:r>
      <w:r w:rsidRPr="006C6FAF">
        <w:rPr>
          <w:color w:val="808080"/>
          <w:lang w:val="en-US"/>
        </w:rPr>
        <w:t>ialization</w:t>
      </w:r>
      <w:r w:rsidR="00E75361" w:rsidRPr="006C6FAF">
        <w:rPr>
          <w:color w:val="808080"/>
          <w:lang w:val="en-US"/>
        </w:rPr>
        <w:t>)</w:t>
      </w:r>
      <w:r w:rsidR="002B2D95" w:rsidRPr="00231F79">
        <w:rPr>
          <w:rStyle w:val="Poleformualrza"/>
          <w:lang w:val="en-US"/>
        </w:rPr>
        <w:br/>
      </w:r>
      <w:r w:rsidR="00C7339D" w:rsidRPr="008C26D1">
        <w:fldChar w:fldCharType="begin">
          <w:ffData>
            <w:name w:val="Tekst1"/>
            <w:enabled/>
            <w:calcOnExit w:val="0"/>
            <w:textInput/>
          </w:ffData>
        </w:fldChar>
      </w:r>
      <w:r w:rsidR="002B2D95" w:rsidRPr="00231F79">
        <w:rPr>
          <w:lang w:val="en-US"/>
        </w:rPr>
        <w:instrText xml:space="preserve"> FORMTEXT </w:instrText>
      </w:r>
      <w:r w:rsidR="00C7339D" w:rsidRPr="008C26D1">
        <w:fldChar w:fldCharType="separate"/>
      </w:r>
      <w:r w:rsidR="00F547B2" w:rsidRPr="00F547B2">
        <w:rPr>
          <w:lang w:val="en-US"/>
        </w:rPr>
        <w:t>-</w:t>
      </w:r>
      <w:r w:rsidR="00C7339D" w:rsidRPr="008C26D1">
        <w:fldChar w:fldCharType="end"/>
      </w:r>
      <w:r w:rsidR="002B2D95" w:rsidRPr="00231F79">
        <w:rPr>
          <w:lang w:val="en-US"/>
        </w:rPr>
        <w:br/>
      </w:r>
      <w:r w:rsidR="00535A23" w:rsidRPr="006C6FAF">
        <w:rPr>
          <w:color w:val="808080"/>
          <w:lang w:val="en-US"/>
        </w:rPr>
        <w:t xml:space="preserve">Level of study </w:t>
      </w:r>
      <w:r w:rsidR="002B2D95" w:rsidRPr="00231F79">
        <w:rPr>
          <w:rStyle w:val="Poleformualrza"/>
          <w:lang w:val="en-US"/>
        </w:rPr>
        <w:br/>
      </w:r>
      <w:r w:rsidR="00C7339D">
        <w:fldChar w:fldCharType="begin">
          <w:ffData>
            <w:name w:val="Lista2"/>
            <w:enabled/>
            <w:calcOnExit w:val="0"/>
            <w:ddList>
              <w:result w:val="2"/>
              <w:listEntry w:val=" "/>
              <w:listEntry w:val="First-cycle studies"/>
              <w:listEntry w:val="Second-cycle studies"/>
            </w:ddList>
          </w:ffData>
        </w:fldChar>
      </w:r>
      <w:bookmarkStart w:id="1" w:name="Lista2"/>
      <w:r w:rsidR="00691E4D" w:rsidRPr="00672C57">
        <w:rPr>
          <w:lang w:val="en-US"/>
        </w:rPr>
        <w:instrText xml:space="preserve"> FORMDROPDOWN </w:instrText>
      </w:r>
      <w:r w:rsidR="00B44409">
        <w:fldChar w:fldCharType="separate"/>
      </w:r>
      <w:r w:rsidR="00C7339D">
        <w:fldChar w:fldCharType="end"/>
      </w:r>
      <w:bookmarkEnd w:id="1"/>
      <w:r w:rsidR="002B2D95" w:rsidRPr="00231F79">
        <w:rPr>
          <w:rStyle w:val="Poleformualrza"/>
          <w:lang w:val="en-US"/>
        </w:rPr>
        <w:br/>
      </w:r>
      <w:r w:rsidR="009E76F9" w:rsidRPr="006C6FAF">
        <w:rPr>
          <w:color w:val="808080"/>
          <w:lang w:val="en-US"/>
        </w:rPr>
        <w:t>Form</w:t>
      </w:r>
      <w:r w:rsidRPr="006C6FAF">
        <w:rPr>
          <w:color w:val="808080"/>
          <w:lang w:val="en-US"/>
        </w:rPr>
        <w:t xml:space="preserve"> of study</w:t>
      </w:r>
      <w:r w:rsidR="009E76F9" w:rsidRPr="006C6FAF">
        <w:rPr>
          <w:color w:val="808080"/>
          <w:lang w:val="en-US"/>
        </w:rPr>
        <w:br/>
      </w:r>
      <w:r w:rsidR="00C7339D">
        <w:fldChar w:fldCharType="begin">
          <w:ffData>
            <w:name w:val="Lista1"/>
            <w:enabled/>
            <w:calcOnExit w:val="0"/>
            <w:ddList>
              <w:result w:val="1"/>
              <w:listEntry w:val=" "/>
              <w:listEntry w:val="full-time"/>
              <w:listEntry w:val="part-time"/>
            </w:ddList>
          </w:ffData>
        </w:fldChar>
      </w:r>
      <w:bookmarkStart w:id="2" w:name="Lista1"/>
      <w:r w:rsidR="00691E4D" w:rsidRPr="00672C57">
        <w:rPr>
          <w:lang w:val="en-US"/>
        </w:rPr>
        <w:instrText xml:space="preserve"> FORMDROPDOWN </w:instrText>
      </w:r>
      <w:r w:rsidR="00B44409">
        <w:fldChar w:fldCharType="separate"/>
      </w:r>
      <w:r w:rsidR="00C7339D">
        <w:fldChar w:fldCharType="end"/>
      </w:r>
      <w:bookmarkEnd w:id="2"/>
      <w:r w:rsidR="009E76F9" w:rsidRPr="006C6FAF">
        <w:rPr>
          <w:color w:val="808080"/>
          <w:lang w:val="en-US"/>
        </w:rPr>
        <w:br/>
      </w:r>
      <w:r w:rsidR="009E76F9" w:rsidRPr="006C6FAF">
        <w:rPr>
          <w:color w:val="808080"/>
          <w:lang w:val="en-US"/>
        </w:rPr>
        <w:br w:type="column"/>
      </w:r>
      <w:r w:rsidRPr="006C6FAF">
        <w:rPr>
          <w:color w:val="808080"/>
          <w:lang w:val="en-US"/>
        </w:rPr>
        <w:t>Year</w:t>
      </w:r>
      <w:r w:rsidR="009E76F9" w:rsidRPr="006C6FAF">
        <w:rPr>
          <w:color w:val="808080"/>
          <w:lang w:val="en-US"/>
        </w:rPr>
        <w:t>/</w:t>
      </w:r>
      <w:r w:rsidR="0042092D" w:rsidRPr="006C6FAF">
        <w:rPr>
          <w:color w:val="808080"/>
          <w:lang w:val="en-US"/>
        </w:rPr>
        <w:t>S</w:t>
      </w:r>
      <w:r w:rsidR="009E76F9" w:rsidRPr="006C6FAF">
        <w:rPr>
          <w:color w:val="808080"/>
          <w:lang w:val="en-US"/>
        </w:rPr>
        <w:t>emest</w:t>
      </w:r>
      <w:r w:rsidRPr="006C6FAF">
        <w:rPr>
          <w:color w:val="808080"/>
          <w:lang w:val="en-US"/>
        </w:rPr>
        <w:t>e</w:t>
      </w:r>
      <w:r w:rsidR="009E76F9" w:rsidRPr="006C6FAF">
        <w:rPr>
          <w:color w:val="808080"/>
          <w:lang w:val="en-US"/>
        </w:rPr>
        <w:t>r</w:t>
      </w:r>
      <w:r w:rsidR="009E76F9" w:rsidRPr="006C6FAF">
        <w:rPr>
          <w:color w:val="808080"/>
          <w:lang w:val="en-US"/>
        </w:rPr>
        <w:br/>
      </w:r>
      <w:r w:rsidR="00C7339D" w:rsidRPr="00A825B3">
        <w:fldChar w:fldCharType="begin">
          <w:ffData>
            <w:name w:val="Tekst1"/>
            <w:enabled/>
            <w:calcOnExit w:val="0"/>
            <w:textInput/>
          </w:ffData>
        </w:fldChar>
      </w:r>
      <w:r w:rsidR="009F22E0" w:rsidRPr="00231F79">
        <w:rPr>
          <w:lang w:val="en-US"/>
        </w:rPr>
        <w:instrText xml:space="preserve"> FORMTEXT </w:instrText>
      </w:r>
      <w:r w:rsidR="00C7339D" w:rsidRPr="00A825B3">
        <w:fldChar w:fldCharType="separate"/>
      </w:r>
      <w:r w:rsidR="00F547B2" w:rsidRPr="00F547B2">
        <w:rPr>
          <w:lang w:val="en-US"/>
        </w:rPr>
        <w:t>2</w:t>
      </w:r>
      <w:r w:rsidR="00350EA6" w:rsidRPr="00131DC8">
        <w:rPr>
          <w:lang w:val="en-US"/>
        </w:rPr>
        <w:t>/</w:t>
      </w:r>
      <w:r w:rsidR="00F547B2" w:rsidRPr="00F547B2">
        <w:rPr>
          <w:lang w:val="en-US"/>
        </w:rPr>
        <w:t>3</w:t>
      </w:r>
      <w:r w:rsidR="00C7339D" w:rsidRPr="00A825B3">
        <w:fldChar w:fldCharType="end"/>
      </w:r>
      <w:r w:rsidR="002B2D95" w:rsidRPr="00231F79">
        <w:rPr>
          <w:lang w:val="en-US"/>
        </w:rPr>
        <w:br/>
      </w:r>
      <w:r w:rsidR="00535A23" w:rsidRPr="006C6FAF">
        <w:rPr>
          <w:color w:val="808080"/>
          <w:lang w:val="en-US"/>
        </w:rPr>
        <w:t>Profile of s</w:t>
      </w:r>
      <w:r w:rsidRPr="006C6FAF">
        <w:rPr>
          <w:color w:val="808080"/>
          <w:lang w:val="en-US"/>
        </w:rPr>
        <w:t xml:space="preserve">tudy </w:t>
      </w:r>
      <w:r w:rsidR="002B2D95" w:rsidRPr="006C6FAF">
        <w:rPr>
          <w:color w:val="808080"/>
          <w:lang w:val="en-US"/>
        </w:rPr>
        <w:br/>
      </w:r>
      <w:r w:rsidR="00C7339D">
        <w:fldChar w:fldCharType="begin">
          <w:ffData>
            <w:name w:val="Lista3"/>
            <w:enabled/>
            <w:calcOnExit w:val="0"/>
            <w:ddList>
              <w:result w:val="1"/>
              <w:listEntry w:val=" "/>
              <w:listEntry w:val="general academic"/>
              <w:listEntry w:val="practical"/>
            </w:ddList>
          </w:ffData>
        </w:fldChar>
      </w:r>
      <w:bookmarkStart w:id="3" w:name="Lista3"/>
      <w:r w:rsidR="00691E4D" w:rsidRPr="00672C57">
        <w:rPr>
          <w:lang w:val="en-US"/>
        </w:rPr>
        <w:instrText xml:space="preserve"> FORMDROPDOWN </w:instrText>
      </w:r>
      <w:r w:rsidR="00B44409">
        <w:fldChar w:fldCharType="separate"/>
      </w:r>
      <w:r w:rsidR="00C7339D">
        <w:fldChar w:fldCharType="end"/>
      </w:r>
      <w:bookmarkEnd w:id="3"/>
      <w:r w:rsidR="002B2D95" w:rsidRPr="006C6FAF">
        <w:rPr>
          <w:color w:val="808080"/>
          <w:lang w:val="en-US"/>
        </w:rPr>
        <w:br/>
      </w:r>
      <w:r w:rsidR="0042092D" w:rsidRPr="006C6FAF">
        <w:rPr>
          <w:color w:val="808080"/>
          <w:lang w:val="en-US"/>
        </w:rPr>
        <w:t>Course offered in</w:t>
      </w:r>
      <w:r w:rsidR="002B2D95" w:rsidRPr="00231F79">
        <w:rPr>
          <w:rStyle w:val="Tekstzastpczy"/>
          <w:color w:val="auto"/>
          <w:sz w:val="28"/>
          <w:szCs w:val="28"/>
          <w:lang w:val="en-US"/>
        </w:rPr>
        <w:br/>
      </w:r>
      <w:r w:rsidR="00C7339D" w:rsidRPr="00A825B3">
        <w:fldChar w:fldCharType="begin">
          <w:ffData>
            <w:name w:val=""/>
            <w:enabled/>
            <w:calcOnExit w:val="0"/>
            <w:textInput/>
          </w:ffData>
        </w:fldChar>
      </w:r>
      <w:r w:rsidR="002B2D95" w:rsidRPr="00231F79">
        <w:rPr>
          <w:lang w:val="en-US"/>
        </w:rPr>
        <w:instrText xml:space="preserve"> FORMTEXT </w:instrText>
      </w:r>
      <w:r w:rsidR="00C7339D" w:rsidRPr="00A825B3">
        <w:fldChar w:fldCharType="separate"/>
      </w:r>
      <w:r w:rsidR="00F547B2" w:rsidRPr="00F547B2">
        <w:rPr>
          <w:lang w:val="en-US"/>
        </w:rPr>
        <w:t>english</w:t>
      </w:r>
      <w:r w:rsidR="00C7339D" w:rsidRPr="00A825B3">
        <w:fldChar w:fldCharType="end"/>
      </w:r>
      <w:r w:rsidR="0092103A" w:rsidRPr="00231F79">
        <w:rPr>
          <w:rStyle w:val="PPFormZnak"/>
          <w:lang w:val="en-US"/>
        </w:rPr>
        <w:br/>
      </w:r>
      <w:r w:rsidRPr="006C6FAF">
        <w:rPr>
          <w:color w:val="808080"/>
          <w:lang w:val="en-US"/>
        </w:rPr>
        <w:t xml:space="preserve">Requirements </w:t>
      </w:r>
      <w:r w:rsidR="009C17DD" w:rsidRPr="006C6FAF">
        <w:rPr>
          <w:color w:val="808080"/>
          <w:lang w:val="en-US"/>
        </w:rPr>
        <w:br/>
      </w:r>
      <w:r w:rsidR="00C7339D">
        <w:fldChar w:fldCharType="begin">
          <w:ffData>
            <w:name w:val="Lista4"/>
            <w:enabled/>
            <w:calcOnExit w:val="0"/>
            <w:ddList>
              <w:result w:val="2"/>
              <w:listEntry w:val=" "/>
              <w:listEntry w:val="compulsory"/>
              <w:listEntry w:val="elective"/>
            </w:ddList>
          </w:ffData>
        </w:fldChar>
      </w:r>
      <w:bookmarkStart w:id="4" w:name="Lista4"/>
      <w:r w:rsidR="004045AA" w:rsidRPr="00672C57">
        <w:rPr>
          <w:lang w:val="en-US"/>
        </w:rPr>
        <w:instrText xml:space="preserve"> FORMDROPDOWN </w:instrText>
      </w:r>
      <w:r w:rsidR="00B44409">
        <w:fldChar w:fldCharType="separate"/>
      </w:r>
      <w:r w:rsidR="00C7339D">
        <w:fldChar w:fldCharType="end"/>
      </w:r>
      <w:bookmarkEnd w:id="4"/>
    </w:p>
    <w:p w14:paraId="144B2704" w14:textId="77777777" w:rsidR="00443C59" w:rsidRPr="006C6FAF" w:rsidRDefault="00B44409">
      <w:pPr>
        <w:rPr>
          <w:b/>
          <w:color w:val="808080"/>
          <w:lang w:val="en-US"/>
        </w:rPr>
        <w:sectPr w:rsidR="00443C59" w:rsidRPr="006C6FAF" w:rsidSect="001C3A9C">
          <w:type w:val="continuous"/>
          <w:pgSz w:w="11906" w:h="16838"/>
          <w:pgMar w:top="1673" w:right="851" w:bottom="851" w:left="851" w:header="284" w:footer="284" w:gutter="0"/>
          <w:cols w:space="708"/>
          <w:docGrid w:linePitch="360"/>
        </w:sectPr>
      </w:pPr>
      <w:r>
        <w:rPr>
          <w:noProof/>
          <w:lang w:val="en-US"/>
        </w:rPr>
      </w:r>
      <w:r>
        <w:rPr>
          <w:noProof/>
          <w:lang w:val="en-US"/>
        </w:rPr>
        <w:pict w14:anchorId="79776AAF">
          <v:line id="Łącznik prostoliniowy 4" o:spid="_x0000_s1028" style="visibility:visible;mso-left-percent:-10001;mso-top-percent:-10001;mso-position-horizontal:absolute;mso-position-horizontal-relative:char;mso-position-vertical:absolute;mso-position-vertical-relative:line;mso-left-percent:-10001;mso-top-percent:-10001" from="0,0" to="510.25pt,.05pt" strokecolor="#4a7ebb">
            <o:lock v:ext="edit" shapetype="f"/>
            <w10:anchorlock/>
          </v:line>
        </w:pict>
      </w:r>
      <w:r w:rsidR="001108F4" w:rsidRPr="001108F4">
        <w:rPr>
          <w:b/>
          <w:color w:val="006991"/>
          <w:lang w:val="en-US"/>
        </w:rPr>
        <w:t xml:space="preserve"> Number of hours</w:t>
      </w:r>
      <w:r w:rsidR="00443C59" w:rsidRPr="006C6FAF">
        <w:rPr>
          <w:b/>
          <w:color w:val="808080"/>
          <w:lang w:val="en-US"/>
        </w:rPr>
        <w:br/>
      </w:r>
    </w:p>
    <w:p w14:paraId="22248AAA" w14:textId="77777777" w:rsidR="002B2D95" w:rsidRPr="001108F4" w:rsidRDefault="001108F4">
      <w:pPr>
        <w:rPr>
          <w:b/>
          <w:color w:val="006991"/>
          <w:szCs w:val="24"/>
          <w:lang w:val="en-US"/>
        </w:rPr>
        <w:sectPr w:rsidR="002B2D95" w:rsidRPr="001108F4" w:rsidSect="002B2D95">
          <w:type w:val="continuous"/>
          <w:pgSz w:w="11906" w:h="16838"/>
          <w:pgMar w:top="1673" w:right="851" w:bottom="851" w:left="851" w:header="284" w:footer="284" w:gutter="0"/>
          <w:cols w:num="3" w:space="709"/>
          <w:docGrid w:linePitch="360"/>
        </w:sectPr>
      </w:pPr>
      <w:r w:rsidRPr="006C6FAF">
        <w:rPr>
          <w:color w:val="808080"/>
          <w:szCs w:val="24"/>
          <w:lang w:val="en-US"/>
        </w:rPr>
        <w:t>Lecture</w:t>
      </w:r>
      <w:r w:rsidR="00443C59" w:rsidRPr="006C6FAF">
        <w:rPr>
          <w:color w:val="808080"/>
          <w:szCs w:val="24"/>
          <w:lang w:val="en-US"/>
        </w:rPr>
        <w:br/>
      </w:r>
      <w:r w:rsidR="00C7339D">
        <w:fldChar w:fldCharType="begin">
          <w:ffData>
            <w:name w:val=""/>
            <w:enabled/>
            <w:calcOnExit w:val="0"/>
            <w:textInput>
              <w:type w:val="number"/>
            </w:textInput>
          </w:ffData>
        </w:fldChar>
      </w:r>
      <w:r w:rsidR="002C112A" w:rsidRPr="007147CE">
        <w:rPr>
          <w:lang w:val="en-US"/>
        </w:rPr>
        <w:instrText xml:space="preserve"> FORMTEXT </w:instrText>
      </w:r>
      <w:r w:rsidR="00C7339D">
        <w:fldChar w:fldCharType="separate"/>
      </w:r>
      <w:r w:rsidR="00FA5988" w:rsidRPr="00FA5988">
        <w:rPr>
          <w:lang w:val="en-US"/>
        </w:rPr>
        <w:t>15</w:t>
      </w:r>
      <w:r w:rsidR="00C7339D">
        <w:fldChar w:fldCharType="end"/>
      </w:r>
      <w:r w:rsidR="00443C59" w:rsidRPr="006C6FAF">
        <w:rPr>
          <w:color w:val="808080"/>
          <w:szCs w:val="24"/>
          <w:lang w:val="en-US"/>
        </w:rPr>
        <w:br/>
      </w:r>
      <w:r w:rsidRPr="006C6FAF">
        <w:rPr>
          <w:color w:val="808080"/>
          <w:szCs w:val="24"/>
          <w:lang w:val="en-US"/>
        </w:rPr>
        <w:t>Tutorials</w:t>
      </w:r>
      <w:r w:rsidR="00443C59" w:rsidRPr="006C6FAF">
        <w:rPr>
          <w:color w:val="808080"/>
          <w:szCs w:val="24"/>
          <w:lang w:val="en-US"/>
        </w:rPr>
        <w:br/>
      </w:r>
      <w:r w:rsidR="00C7339D">
        <w:fldChar w:fldCharType="begin">
          <w:ffData>
            <w:name w:val=""/>
            <w:enabled/>
            <w:calcOnExit w:val="0"/>
            <w:textInput>
              <w:type w:val="number"/>
            </w:textInput>
          </w:ffData>
        </w:fldChar>
      </w:r>
      <w:r w:rsidR="009F22E0" w:rsidRPr="001108F4">
        <w:rPr>
          <w:lang w:val="en-US"/>
        </w:rPr>
        <w:instrText xml:space="preserve"> FORMTEXT </w:instrText>
      </w:r>
      <w:r w:rsidR="00C7339D">
        <w:fldChar w:fldCharType="separate"/>
      </w:r>
      <w:r w:rsidR="00131DC8" w:rsidRPr="00131DC8">
        <w:rPr>
          <w:lang w:val="en-US"/>
        </w:rPr>
        <w:t>0</w:t>
      </w:r>
      <w:r w:rsidR="00C7339D">
        <w:fldChar w:fldCharType="end"/>
      </w:r>
      <w:r w:rsidR="00443C59" w:rsidRPr="006C6FAF">
        <w:rPr>
          <w:color w:val="808080"/>
          <w:szCs w:val="24"/>
          <w:lang w:val="en-US"/>
        </w:rPr>
        <w:br/>
      </w:r>
      <w:r w:rsidR="00443C59" w:rsidRPr="006C6FAF">
        <w:rPr>
          <w:color w:val="808080"/>
          <w:szCs w:val="24"/>
          <w:lang w:val="en-US"/>
        </w:rPr>
        <w:t>Laborator</w:t>
      </w:r>
      <w:r w:rsidRPr="006C6FAF">
        <w:rPr>
          <w:color w:val="808080"/>
          <w:szCs w:val="24"/>
          <w:lang w:val="en-US"/>
        </w:rPr>
        <w:t>y classes</w:t>
      </w:r>
      <w:r w:rsidR="00443C59" w:rsidRPr="006C6FAF">
        <w:rPr>
          <w:color w:val="808080"/>
          <w:szCs w:val="24"/>
          <w:lang w:val="en-US"/>
        </w:rPr>
        <w:br/>
      </w:r>
      <w:r w:rsidR="00C7339D">
        <w:fldChar w:fldCharType="begin">
          <w:ffData>
            <w:name w:val=""/>
            <w:enabled/>
            <w:calcOnExit w:val="0"/>
            <w:textInput>
              <w:type w:val="number"/>
            </w:textInput>
          </w:ffData>
        </w:fldChar>
      </w:r>
      <w:r w:rsidR="009F22E0" w:rsidRPr="001108F4">
        <w:rPr>
          <w:lang w:val="en-US"/>
        </w:rPr>
        <w:instrText xml:space="preserve"> FORMTEXT </w:instrText>
      </w:r>
      <w:r w:rsidR="00C7339D">
        <w:fldChar w:fldCharType="separate"/>
      </w:r>
      <w:r w:rsidR="00FA5988" w:rsidRPr="00FA5988">
        <w:rPr>
          <w:lang w:val="en-US"/>
        </w:rPr>
        <w:t>0</w:t>
      </w:r>
      <w:r w:rsidR="00C7339D">
        <w:fldChar w:fldCharType="end"/>
      </w:r>
      <w:r w:rsidR="00443C59" w:rsidRPr="006C6FAF">
        <w:rPr>
          <w:color w:val="808080"/>
          <w:szCs w:val="24"/>
          <w:lang w:val="en-US"/>
        </w:rPr>
        <w:br/>
        <w:t>Proje</w:t>
      </w:r>
      <w:r w:rsidRPr="006C6FAF">
        <w:rPr>
          <w:color w:val="808080"/>
          <w:szCs w:val="24"/>
          <w:lang w:val="en-US"/>
        </w:rPr>
        <w:t>cts</w:t>
      </w:r>
      <w:r w:rsidR="00443C59" w:rsidRPr="006C6FAF">
        <w:rPr>
          <w:color w:val="808080"/>
          <w:szCs w:val="24"/>
          <w:lang w:val="en-US"/>
        </w:rPr>
        <w:t>/seminar</w:t>
      </w:r>
      <w:r w:rsidRPr="006C6FAF">
        <w:rPr>
          <w:color w:val="808080"/>
          <w:szCs w:val="24"/>
          <w:lang w:val="en-US"/>
        </w:rPr>
        <w:t>s</w:t>
      </w:r>
      <w:r w:rsidR="00443C59" w:rsidRPr="006C6FAF">
        <w:rPr>
          <w:color w:val="808080"/>
          <w:szCs w:val="24"/>
          <w:lang w:val="en-US"/>
        </w:rPr>
        <w:br/>
      </w:r>
      <w:r w:rsidR="00C7339D">
        <w:fldChar w:fldCharType="begin">
          <w:ffData>
            <w:name w:val=""/>
            <w:enabled/>
            <w:calcOnExit w:val="0"/>
            <w:textInput>
              <w:type w:val="number"/>
            </w:textInput>
          </w:ffData>
        </w:fldChar>
      </w:r>
      <w:r w:rsidR="009F22E0" w:rsidRPr="001108F4">
        <w:rPr>
          <w:lang w:val="en-US"/>
        </w:rPr>
        <w:instrText xml:space="preserve"> FORMTEXT </w:instrText>
      </w:r>
      <w:r w:rsidR="00C7339D">
        <w:fldChar w:fldCharType="separate"/>
      </w:r>
      <w:r w:rsidR="00A5159A" w:rsidRPr="00A5159A">
        <w:rPr>
          <w:lang w:val="en-US"/>
        </w:rPr>
        <w:t>0</w:t>
      </w:r>
      <w:r w:rsidR="00C7339D">
        <w:fldChar w:fldCharType="end"/>
      </w:r>
      <w:r w:rsidR="002B2D95" w:rsidRPr="001108F4">
        <w:rPr>
          <w:lang w:val="en-US"/>
        </w:rPr>
        <w:br/>
      </w:r>
      <w:r w:rsidRPr="006C6FAF">
        <w:rPr>
          <w:color w:val="808080"/>
          <w:szCs w:val="24"/>
          <w:lang w:val="en-US"/>
        </w:rPr>
        <w:t>Other</w:t>
      </w:r>
      <w:r w:rsidR="004B63B7" w:rsidRPr="006C6FAF">
        <w:rPr>
          <w:color w:val="808080"/>
          <w:szCs w:val="24"/>
          <w:lang w:val="en-US"/>
        </w:rPr>
        <w:t xml:space="preserve"> (</w:t>
      </w:r>
      <w:r w:rsidRPr="006C6FAF">
        <w:rPr>
          <w:color w:val="808080"/>
          <w:szCs w:val="24"/>
          <w:lang w:val="en-US"/>
        </w:rPr>
        <w:t>e.g.</w:t>
      </w:r>
      <w:r w:rsidR="004B63B7" w:rsidRPr="006C6FAF">
        <w:rPr>
          <w:color w:val="808080"/>
          <w:szCs w:val="24"/>
          <w:lang w:val="en-US"/>
        </w:rPr>
        <w:t xml:space="preserve"> online)</w:t>
      </w:r>
      <w:r w:rsidR="004B63B7" w:rsidRPr="006C6FAF">
        <w:rPr>
          <w:color w:val="808080"/>
          <w:szCs w:val="24"/>
          <w:lang w:val="en-US"/>
        </w:rPr>
        <w:br/>
      </w:r>
      <w:r w:rsidR="00C7339D">
        <w:fldChar w:fldCharType="begin">
          <w:ffData>
            <w:name w:val=""/>
            <w:enabled/>
            <w:calcOnExit w:val="0"/>
            <w:textInput>
              <w:type w:val="number"/>
            </w:textInput>
          </w:ffData>
        </w:fldChar>
      </w:r>
      <w:r w:rsidR="009F22E0" w:rsidRPr="001108F4">
        <w:rPr>
          <w:lang w:val="en-US"/>
        </w:rPr>
        <w:instrText xml:space="preserve"> FORMTEXT </w:instrText>
      </w:r>
      <w:r w:rsidR="00C7339D">
        <w:fldChar w:fldCharType="separate"/>
      </w:r>
      <w:r w:rsidR="009A5278" w:rsidRPr="009A5278">
        <w:rPr>
          <w:lang w:val="en-US"/>
        </w:rPr>
        <w:t>0</w:t>
      </w:r>
      <w:r w:rsidR="00C7339D">
        <w:fldChar w:fldCharType="end"/>
      </w:r>
      <w:r w:rsidR="006E1126" w:rsidRPr="006C6FAF">
        <w:rPr>
          <w:color w:val="808080"/>
          <w:szCs w:val="24"/>
          <w:lang w:val="en-US"/>
        </w:rPr>
        <w:br/>
      </w:r>
    </w:p>
    <w:p w14:paraId="6EE856CC" w14:textId="77777777" w:rsidR="00352EC7" w:rsidRPr="006C6FAF" w:rsidRDefault="001108F4">
      <w:pPr>
        <w:rPr>
          <w:color w:val="808080"/>
          <w:lang w:val="en-US"/>
        </w:rPr>
        <w:sectPr w:rsidR="00352EC7" w:rsidRPr="006C6FAF" w:rsidSect="002B2D95">
          <w:type w:val="continuous"/>
          <w:pgSz w:w="11906" w:h="16838"/>
          <w:pgMar w:top="1673" w:right="851" w:bottom="851" w:left="851" w:header="284" w:footer="284" w:gutter="0"/>
          <w:cols w:num="3" w:space="709"/>
          <w:docGrid w:linePitch="360"/>
        </w:sectPr>
      </w:pPr>
      <w:r w:rsidRPr="00F416CE">
        <w:rPr>
          <w:b/>
          <w:color w:val="006991"/>
          <w:szCs w:val="24"/>
          <w:lang w:val="en-US"/>
        </w:rPr>
        <w:t>Number of credit points</w:t>
      </w:r>
      <w:r w:rsidR="009F22E0" w:rsidRPr="00F416CE">
        <w:rPr>
          <w:b/>
          <w:color w:val="006991"/>
          <w:szCs w:val="24"/>
          <w:lang w:val="en-US"/>
        </w:rPr>
        <w:br/>
      </w:r>
      <w:r w:rsidR="00C7339D">
        <w:fldChar w:fldCharType="begin">
          <w:ffData>
            <w:name w:val=""/>
            <w:enabled/>
            <w:calcOnExit w:val="0"/>
            <w:textInput>
              <w:type w:val="number"/>
            </w:textInput>
          </w:ffData>
        </w:fldChar>
      </w:r>
      <w:r w:rsidR="009F22E0" w:rsidRPr="00F416CE">
        <w:rPr>
          <w:lang w:val="en-US"/>
        </w:rPr>
        <w:instrText xml:space="preserve"> FORMTEXT </w:instrText>
      </w:r>
      <w:r w:rsidR="00C7339D">
        <w:fldChar w:fldCharType="separate"/>
      </w:r>
      <w:r w:rsidR="00022F7B" w:rsidRPr="003F316C">
        <w:rPr>
          <w:lang w:val="en-US"/>
        </w:rPr>
        <w:t>6</w:t>
      </w:r>
      <w:r w:rsidR="00C7339D">
        <w:fldChar w:fldCharType="end"/>
      </w:r>
      <w:r w:rsidR="006E1126" w:rsidRPr="006C6FAF">
        <w:rPr>
          <w:color w:val="808080"/>
          <w:szCs w:val="24"/>
          <w:lang w:val="en-US"/>
        </w:rPr>
        <w:br/>
      </w:r>
    </w:p>
    <w:p w14:paraId="6256D568" w14:textId="77777777" w:rsidR="001C3A9C" w:rsidRPr="00F416CE" w:rsidRDefault="00B44409">
      <w:pPr>
        <w:rPr>
          <w:b/>
          <w:color w:val="006991"/>
          <w:lang w:val="en-US"/>
        </w:rPr>
        <w:sectPr w:rsidR="001C3A9C" w:rsidRPr="00F416CE" w:rsidSect="001C3A9C">
          <w:type w:val="continuous"/>
          <w:pgSz w:w="11906" w:h="16838"/>
          <w:pgMar w:top="1673" w:right="851" w:bottom="851" w:left="851" w:header="284" w:footer="284" w:gutter="0"/>
          <w:cols w:space="708"/>
          <w:docGrid w:linePitch="360"/>
        </w:sectPr>
      </w:pPr>
      <w:r>
        <w:rPr>
          <w:noProof/>
          <w:lang w:val="en-US"/>
        </w:rPr>
      </w:r>
      <w:r>
        <w:rPr>
          <w:noProof/>
          <w:lang w:val="en-US"/>
        </w:rPr>
        <w:pict w14:anchorId="68EA52C7">
          <v:line id="Łącznik prostoliniowy 5" o:spid="_x0000_s1027" style="visibility:visible;mso-left-percent:-10001;mso-top-percent:-10001;mso-position-horizontal:absolute;mso-position-horizontal-relative:char;mso-position-vertical:absolute;mso-position-vertical-relative:line;mso-left-percent:-10001;mso-top-percent:-10001" from="0,0" to="510.25pt,.05pt" strokecolor="#4a7ebb">
            <o:lock v:ext="edit" shapetype="f"/>
            <w10:anchorlock/>
          </v:line>
        </w:pict>
      </w:r>
      <w:r w:rsidR="00F416CE" w:rsidRPr="00F416CE">
        <w:rPr>
          <w:b/>
          <w:color w:val="006991"/>
          <w:lang w:val="en-US"/>
        </w:rPr>
        <w:t>Lecturers</w:t>
      </w:r>
    </w:p>
    <w:p w14:paraId="3845D604" w14:textId="77777777" w:rsidR="00CB584B" w:rsidRPr="00CB584B" w:rsidRDefault="00F416CE" w:rsidP="00CB584B">
      <w:pPr>
        <w:rPr>
          <w:lang w:val="en-US"/>
        </w:rPr>
      </w:pPr>
      <w:r w:rsidRPr="006C6FAF">
        <w:rPr>
          <w:color w:val="808080"/>
          <w:szCs w:val="24"/>
          <w:lang w:val="en-US"/>
        </w:rPr>
        <w:t xml:space="preserve">Responsible for </w:t>
      </w:r>
      <w:r w:rsidR="00422BF0" w:rsidRPr="006C6FAF">
        <w:rPr>
          <w:color w:val="808080"/>
          <w:szCs w:val="24"/>
          <w:lang w:val="en-US"/>
        </w:rPr>
        <w:t xml:space="preserve">the </w:t>
      </w:r>
      <w:r w:rsidRPr="006C6FAF">
        <w:rPr>
          <w:color w:val="808080"/>
          <w:szCs w:val="24"/>
          <w:lang w:val="en-US"/>
        </w:rPr>
        <w:t>course</w:t>
      </w:r>
      <w:r w:rsidR="00361008" w:rsidRPr="006C6FAF">
        <w:rPr>
          <w:color w:val="808080"/>
          <w:szCs w:val="24"/>
          <w:lang w:val="en-US"/>
        </w:rPr>
        <w:t>/</w:t>
      </w:r>
      <w:r w:rsidRPr="006C6FAF">
        <w:rPr>
          <w:color w:val="808080"/>
          <w:szCs w:val="24"/>
          <w:lang w:val="en-US"/>
        </w:rPr>
        <w:t>lecturer</w:t>
      </w:r>
      <w:r w:rsidR="00361008" w:rsidRPr="006C6FAF">
        <w:rPr>
          <w:color w:val="808080"/>
          <w:szCs w:val="24"/>
          <w:lang w:val="en-US"/>
        </w:rPr>
        <w:t>:</w:t>
      </w:r>
      <w:r w:rsidR="00361008" w:rsidRPr="006C6FAF">
        <w:rPr>
          <w:color w:val="808080"/>
          <w:szCs w:val="24"/>
          <w:lang w:val="en-US"/>
        </w:rPr>
        <w:br/>
      </w:r>
      <w:r w:rsidR="00C7339D" w:rsidRPr="009F22E0">
        <w:fldChar w:fldCharType="begin">
          <w:ffData>
            <w:name w:val="Tekst1"/>
            <w:enabled/>
            <w:calcOnExit w:val="0"/>
            <w:textInput/>
          </w:ffData>
        </w:fldChar>
      </w:r>
      <w:r w:rsidR="009F22E0" w:rsidRPr="00F416CE">
        <w:rPr>
          <w:lang w:val="en-US"/>
        </w:rPr>
        <w:instrText xml:space="preserve"> FORMTEXT </w:instrText>
      </w:r>
      <w:r w:rsidR="00C7339D" w:rsidRPr="009F22E0">
        <w:fldChar w:fldCharType="separate"/>
      </w:r>
      <w:r w:rsidR="00CB584B" w:rsidRPr="00CB584B">
        <w:rPr>
          <w:lang w:val="en-US"/>
        </w:rPr>
        <w:t>D.Sc.Ph.D. (Eng) . Grzegorz Ślaski</w:t>
      </w:r>
    </w:p>
    <w:p w14:paraId="6A302C1F" w14:textId="77777777" w:rsidR="00CB584B" w:rsidRPr="00CB584B" w:rsidRDefault="00CB584B" w:rsidP="00CB584B">
      <w:pPr>
        <w:rPr>
          <w:lang w:val="en-US"/>
        </w:rPr>
      </w:pPr>
      <w:r w:rsidRPr="00CB584B">
        <w:rPr>
          <w:lang w:val="en-US"/>
        </w:rPr>
        <w:t>E-mail:  Grzegorz.Slaski@put.poznan.pl</w:t>
      </w:r>
    </w:p>
    <w:p w14:paraId="551984D7" w14:textId="77777777" w:rsidR="00CB584B" w:rsidRPr="00CB584B" w:rsidRDefault="00CB584B" w:rsidP="00CB584B">
      <w:pPr>
        <w:rPr>
          <w:lang w:val="en-US"/>
        </w:rPr>
      </w:pPr>
      <w:r w:rsidRPr="00CB584B">
        <w:rPr>
          <w:lang w:val="en-US"/>
        </w:rPr>
        <w:t>Faculty of Mechanical Engineering</w:t>
      </w:r>
    </w:p>
    <w:p w14:paraId="4F0A154E" w14:textId="77777777" w:rsidR="00CB584B" w:rsidRPr="00CB584B" w:rsidRDefault="00CB584B" w:rsidP="00CB584B">
      <w:pPr>
        <w:rPr>
          <w:lang w:val="en-US"/>
        </w:rPr>
      </w:pPr>
      <w:r w:rsidRPr="00CB584B">
        <w:rPr>
          <w:lang w:val="en-US"/>
        </w:rPr>
        <w:t>Piotrowo Street, 3,</w:t>
      </w:r>
      <w:r w:rsidRPr="00A5159A">
        <w:rPr>
          <w:lang w:val="en-US"/>
        </w:rPr>
        <w:t xml:space="preserve"> room 716</w:t>
      </w:r>
    </w:p>
    <w:p w14:paraId="50E02C13" w14:textId="77777777" w:rsidR="00CB584B" w:rsidRPr="00CB584B" w:rsidRDefault="00CB584B" w:rsidP="00CB584B">
      <w:pPr>
        <w:rPr>
          <w:lang w:val="en-US"/>
        </w:rPr>
      </w:pPr>
      <w:r w:rsidRPr="00CB584B">
        <w:rPr>
          <w:lang w:val="en-US"/>
        </w:rPr>
        <w:t xml:space="preserve"> 61-138 Poznan, Poland</w:t>
      </w:r>
    </w:p>
    <w:p w14:paraId="4307AD78" w14:textId="77777777" w:rsidR="001C3A9C" w:rsidRPr="00F547B2" w:rsidRDefault="00CB584B" w:rsidP="00CB584B">
      <w:pPr>
        <w:rPr>
          <w:lang w:val="en-US"/>
        </w:rPr>
        <w:sectPr w:rsidR="001C3A9C" w:rsidRPr="00F547B2" w:rsidSect="001C3A9C">
          <w:type w:val="continuous"/>
          <w:pgSz w:w="11906" w:h="16838"/>
          <w:pgMar w:top="1673" w:right="851" w:bottom="851" w:left="851" w:header="284" w:footer="284" w:gutter="0"/>
          <w:cols w:num="2" w:space="708"/>
          <w:docGrid w:linePitch="360"/>
        </w:sectPr>
      </w:pPr>
      <w:r w:rsidRPr="00CB584B">
        <w:rPr>
          <w:lang w:val="en-US"/>
        </w:rPr>
        <w:t>Ph: + 48 61-665 22 22</w:t>
      </w:r>
      <w:r w:rsidR="00C7339D" w:rsidRPr="009F22E0">
        <w:fldChar w:fldCharType="end"/>
      </w:r>
      <w:r w:rsidR="001C3A9C" w:rsidRPr="00CB584B">
        <w:rPr>
          <w:lang w:val="en-US"/>
        </w:rPr>
        <w:br w:type="column"/>
      </w:r>
      <w:r w:rsidR="00F416CE" w:rsidRPr="00CB584B">
        <w:rPr>
          <w:color w:val="808080"/>
          <w:szCs w:val="24"/>
          <w:lang w:val="en-US"/>
        </w:rPr>
        <w:t xml:space="preserve">Responsible for </w:t>
      </w:r>
      <w:r w:rsidR="00422BF0" w:rsidRPr="00CB584B">
        <w:rPr>
          <w:color w:val="808080"/>
          <w:szCs w:val="24"/>
          <w:lang w:val="en-US"/>
        </w:rPr>
        <w:t xml:space="preserve">the </w:t>
      </w:r>
      <w:r w:rsidR="00F416CE" w:rsidRPr="00CB584B">
        <w:rPr>
          <w:color w:val="808080"/>
          <w:szCs w:val="24"/>
          <w:lang w:val="en-US"/>
        </w:rPr>
        <w:t>course/lecturer:</w:t>
      </w:r>
      <w:r w:rsidR="00361008" w:rsidRPr="00CB584B">
        <w:rPr>
          <w:color w:val="808080"/>
          <w:szCs w:val="24"/>
          <w:lang w:val="en-US"/>
        </w:rPr>
        <w:br/>
      </w:r>
      <w:r w:rsidR="00C7339D" w:rsidRPr="009F22E0">
        <w:fldChar w:fldCharType="begin">
          <w:ffData>
            <w:name w:val="Tekst1"/>
            <w:enabled/>
            <w:calcOnExit w:val="0"/>
            <w:textInput/>
          </w:ffData>
        </w:fldChar>
      </w:r>
      <w:r w:rsidR="009F22E0" w:rsidRPr="00CB584B">
        <w:rPr>
          <w:lang w:val="en-US"/>
        </w:rPr>
        <w:instrText xml:space="preserve"> FORMTEXT </w:instrText>
      </w:r>
      <w:r w:rsidR="00C7339D" w:rsidRPr="009F22E0">
        <w:fldChar w:fldCharType="separate"/>
      </w:r>
      <w:r>
        <w:t> </w:t>
      </w:r>
      <w:r>
        <w:t> </w:t>
      </w:r>
      <w:r>
        <w:t> </w:t>
      </w:r>
      <w:r>
        <w:t> </w:t>
      </w:r>
      <w:r>
        <w:t> </w:t>
      </w:r>
      <w:r w:rsidR="00C7339D" w:rsidRPr="009F22E0">
        <w:fldChar w:fldCharType="end"/>
      </w:r>
    </w:p>
    <w:p w14:paraId="72FB9C0F" w14:textId="3AD09524" w:rsidR="00FD4BBF" w:rsidRDefault="00B44409" w:rsidP="00FD4BBF">
      <w:pPr>
        <w:rPr>
          <w:lang w:val="en-US"/>
        </w:rPr>
      </w:pPr>
      <w:r>
        <w:rPr>
          <w:noProof/>
          <w:lang w:val="en-US"/>
        </w:rPr>
      </w:r>
      <w:r>
        <w:rPr>
          <w:noProof/>
          <w:lang w:val="en-US"/>
        </w:rPr>
        <w:pict w14:anchorId="611F48A7">
          <v:line id="Łącznik prostoliniowy 1" o:spid="_x0000_s1026" style="visibility:visible;mso-left-percent:-10001;mso-top-percent:-10001;mso-position-horizontal:absolute;mso-position-horizontal-relative:char;mso-position-vertical:absolute;mso-position-vertical-relative:line;mso-left-percent:-10001;mso-top-percent:-10001" from="0,0" to="510.25pt,.05pt" strokecolor="#4a7ebb">
            <o:lock v:ext="edit" shapetype="f"/>
            <w10:anchorlock/>
          </v:line>
        </w:pict>
      </w:r>
      <w:r w:rsidR="00F416CE" w:rsidRPr="00F547B2">
        <w:rPr>
          <w:b/>
          <w:color w:val="006991"/>
          <w:lang w:val="en-US"/>
        </w:rPr>
        <w:t xml:space="preserve"> Prerequisites</w:t>
      </w:r>
      <w:r w:rsidR="00361008" w:rsidRPr="00F547B2">
        <w:rPr>
          <w:rStyle w:val="Poleformualrza"/>
          <w:color w:val="808080"/>
          <w:sz w:val="24"/>
          <w:szCs w:val="24"/>
          <w:lang w:val="en-US"/>
        </w:rPr>
        <w:br/>
      </w:r>
      <w:r w:rsidR="00C7339D" w:rsidRPr="009F22E0">
        <w:fldChar w:fldCharType="begin">
          <w:ffData>
            <w:name w:val="Tekst1"/>
            <w:enabled/>
            <w:calcOnExit w:val="0"/>
            <w:textInput/>
          </w:ffData>
        </w:fldChar>
      </w:r>
      <w:r w:rsidR="009F22E0" w:rsidRPr="00F547B2">
        <w:rPr>
          <w:lang w:val="en-US"/>
        </w:rPr>
        <w:instrText xml:space="preserve"> FORMTEXT </w:instrText>
      </w:r>
      <w:r w:rsidR="00C7339D" w:rsidRPr="009F22E0">
        <w:fldChar w:fldCharType="separate"/>
      </w:r>
      <w:r w:rsidR="00350EA6" w:rsidRPr="00131DC8">
        <w:rPr>
          <w:lang w:val="en-US"/>
        </w:rPr>
        <w:t xml:space="preserve">Knowledge: </w:t>
      </w:r>
      <w:r w:rsidR="00131DC8" w:rsidRPr="00131DC8">
        <w:rPr>
          <w:lang w:val="en-US"/>
        </w:rPr>
        <w:t xml:space="preserve">Basic knowledge of </w:t>
      </w:r>
      <w:r w:rsidR="006D2422" w:rsidRPr="006D2422">
        <w:rPr>
          <w:lang w:val="en-US"/>
        </w:rPr>
        <w:t xml:space="preserve"> </w:t>
      </w:r>
      <w:r w:rsidR="00867936" w:rsidRPr="00867936">
        <w:rPr>
          <w:lang w:val="en-US"/>
        </w:rPr>
        <w:t xml:space="preserve">machine science, the basics of machine design and the laws of physics; </w:t>
      </w:r>
      <w:r w:rsidR="00FD4BBF" w:rsidRPr="00FD4BBF">
        <w:rPr>
          <w:lang w:val="en-US"/>
        </w:rPr>
        <w:t>mechanics</w:t>
      </w:r>
      <w:r w:rsidR="00867936" w:rsidRPr="00867936">
        <w:rPr>
          <w:lang w:val="en-US"/>
        </w:rPr>
        <w:t xml:space="preserve"> - </w:t>
      </w:r>
      <w:r w:rsidR="00FD4BBF" w:rsidRPr="00FD4BBF">
        <w:rPr>
          <w:lang w:val="en-US"/>
        </w:rPr>
        <w:t xml:space="preserve">in particular </w:t>
      </w:r>
      <w:r w:rsidR="00867936" w:rsidRPr="00867936">
        <w:rPr>
          <w:lang w:val="en-US"/>
        </w:rPr>
        <w:t>the k</w:t>
      </w:r>
      <w:r w:rsidR="00FD4BBF" w:rsidRPr="00FD4BBF">
        <w:rPr>
          <w:lang w:val="en-US"/>
        </w:rPr>
        <w:t xml:space="preserve">nowledge of the basic principles of formulating dynamics. </w:t>
      </w:r>
    </w:p>
    <w:p w14:paraId="65F3FDE9" w14:textId="08A0F030" w:rsidR="00131DC8" w:rsidRPr="00131DC8" w:rsidRDefault="00350EA6" w:rsidP="00B20AA8">
      <w:pPr>
        <w:rPr>
          <w:lang w:val="en-US"/>
        </w:rPr>
      </w:pPr>
      <w:r w:rsidRPr="00131DC8">
        <w:rPr>
          <w:lang w:val="en-US"/>
        </w:rPr>
        <w:t xml:space="preserve">Skills: </w:t>
      </w:r>
      <w:r w:rsidR="00A5159A" w:rsidRPr="00A5159A">
        <w:rPr>
          <w:lang w:val="en-US"/>
        </w:rPr>
        <w:t>The student Is able use the languages: native and international at a level sufficient  to enable understanding of technical texts. Is able to obtain information from the literature, internet, databases and other sources. Can integrate the information to interpret and learn from them, create and justify opinions. The student is able to use learned mathematical and physical theories to build and analyze of simple mathematical models of vehicle dynamics.</w:t>
      </w:r>
      <w:r w:rsidR="00867936" w:rsidRPr="00867936">
        <w:rPr>
          <w:lang w:val="en-US"/>
        </w:rPr>
        <w:t xml:space="preserve"> </w:t>
      </w:r>
      <w:r w:rsidR="00CD01ED">
        <w:t>Helpfull will be s</w:t>
      </w:r>
      <w:r w:rsidR="00867936" w:rsidRPr="00867936">
        <w:rPr>
          <w:lang w:val="en-US"/>
        </w:rPr>
        <w:t xml:space="preserve">preadsheet usage practice. </w:t>
      </w:r>
    </w:p>
    <w:p w14:paraId="5C60C1DD" w14:textId="0F13F0D5" w:rsidR="00361008" w:rsidRPr="006C6FAF" w:rsidRDefault="00993BC1" w:rsidP="00B20AA8">
      <w:pPr>
        <w:rPr>
          <w:rStyle w:val="Poleformualrza"/>
          <w:color w:val="808080"/>
          <w:sz w:val="24"/>
          <w:szCs w:val="24"/>
          <w:lang w:val="en-US"/>
        </w:rPr>
      </w:pPr>
      <w:r w:rsidRPr="00131DC8">
        <w:rPr>
          <w:lang w:val="en-US"/>
        </w:rPr>
        <w:lastRenderedPageBreak/>
        <w:t xml:space="preserve">Social competences: </w:t>
      </w:r>
      <w:r w:rsidR="00131DC8" w:rsidRPr="00131DC8">
        <w:rPr>
          <w:lang w:val="en-US"/>
        </w:rPr>
        <w:t>The student is creative and consistent in the implementation of tasks, shows independence in solving problems, acquiring and improving the acquired knowledge and skills.</w:t>
      </w:r>
      <w:r w:rsidR="00A5159A" w:rsidRPr="00A5159A">
        <w:rPr>
          <w:lang w:val="en-US"/>
        </w:rPr>
        <w:t xml:space="preserve">  Understands the need and knows the possibilities of lifelong learning.</w:t>
      </w:r>
      <w:r w:rsidR="00C7339D" w:rsidRPr="009F22E0">
        <w:fldChar w:fldCharType="end"/>
      </w:r>
    </w:p>
    <w:p w14:paraId="06FA1C8C" w14:textId="0C531645" w:rsidR="00361008" w:rsidRPr="00F416CE" w:rsidRDefault="0042092D" w:rsidP="00CD01ED">
      <w:pPr>
        <w:rPr>
          <w:rStyle w:val="Poleformualrza"/>
          <w:sz w:val="24"/>
          <w:szCs w:val="24"/>
          <w:lang w:val="en-US"/>
        </w:rPr>
      </w:pPr>
      <w:r>
        <w:rPr>
          <w:b/>
          <w:color w:val="006991"/>
          <w:lang w:val="en-US"/>
        </w:rPr>
        <w:t>C</w:t>
      </w:r>
      <w:r w:rsidR="00F416CE">
        <w:rPr>
          <w:b/>
          <w:color w:val="006991"/>
          <w:lang w:val="en-US"/>
        </w:rPr>
        <w:t>ourse</w:t>
      </w:r>
      <w:r>
        <w:rPr>
          <w:b/>
          <w:color w:val="006991"/>
          <w:lang w:val="en-US"/>
        </w:rPr>
        <w:t xml:space="preserve"> objective</w:t>
      </w:r>
      <w:r w:rsidR="00361008" w:rsidRPr="006C6FAF">
        <w:rPr>
          <w:rStyle w:val="Poleformualrza"/>
          <w:color w:val="808080"/>
          <w:sz w:val="24"/>
          <w:szCs w:val="24"/>
          <w:lang w:val="en-US"/>
        </w:rPr>
        <w:br/>
      </w:r>
      <w:r w:rsidR="00C7339D" w:rsidRPr="009F22E0">
        <w:fldChar w:fldCharType="begin">
          <w:ffData>
            <w:name w:val="Tekst1"/>
            <w:enabled/>
            <w:calcOnExit w:val="0"/>
            <w:textInput/>
          </w:ffData>
        </w:fldChar>
      </w:r>
      <w:r w:rsidR="009F22E0" w:rsidRPr="00F416CE">
        <w:rPr>
          <w:lang w:val="en-US"/>
        </w:rPr>
        <w:instrText xml:space="preserve"> FORMTEXT </w:instrText>
      </w:r>
      <w:r w:rsidR="00C7339D" w:rsidRPr="009F22E0">
        <w:fldChar w:fldCharType="separate"/>
      </w:r>
      <w:r w:rsidR="00A5159A" w:rsidRPr="00A5159A">
        <w:rPr>
          <w:lang w:val="en-US"/>
        </w:rPr>
        <w:t xml:space="preserve">The aim of the course is to present knowledge </w:t>
      </w:r>
      <w:r w:rsidR="00CD01ED" w:rsidRPr="00CD01ED">
        <w:rPr>
          <w:lang w:val="en-US"/>
        </w:rPr>
        <w:t xml:space="preserve"> on the basic relations between the design parameters of vehicles, road conditions and the requirements of motion dynamics, while maintaining safety and driving comfort. Provide students with basic information on the design and operation of car chassis and body systems as well as general requirements for motor vehicles. </w:t>
      </w:r>
      <w:r w:rsidR="00C7339D" w:rsidRPr="009F22E0">
        <w:fldChar w:fldCharType="end"/>
      </w:r>
    </w:p>
    <w:p w14:paraId="79E2B62C" w14:textId="4EB65B11" w:rsidR="00361008" w:rsidRPr="002547AB" w:rsidRDefault="002547AB" w:rsidP="00CD01ED">
      <w:pPr>
        <w:rPr>
          <w:rStyle w:val="Poleformualrza"/>
          <w:sz w:val="24"/>
          <w:szCs w:val="24"/>
          <w:lang w:val="en-US"/>
        </w:rPr>
      </w:pPr>
      <w:r w:rsidRPr="002547AB">
        <w:rPr>
          <w:b/>
          <w:color w:val="006991"/>
          <w:szCs w:val="24"/>
          <w:lang w:val="en-US"/>
        </w:rPr>
        <w:t>C</w:t>
      </w:r>
      <w:r>
        <w:rPr>
          <w:b/>
          <w:color w:val="006991"/>
          <w:szCs w:val="24"/>
          <w:lang w:val="en-US"/>
        </w:rPr>
        <w:t xml:space="preserve">ourse-related learning outcomes </w:t>
      </w:r>
      <w:r w:rsidR="00361008" w:rsidRPr="006C6FAF">
        <w:rPr>
          <w:b/>
          <w:color w:val="808080"/>
          <w:szCs w:val="24"/>
          <w:lang w:val="en-US"/>
        </w:rPr>
        <w:br/>
      </w:r>
      <w:r w:rsidRPr="006C6FAF">
        <w:rPr>
          <w:color w:val="808080"/>
          <w:szCs w:val="24"/>
          <w:lang w:val="en-US"/>
        </w:rPr>
        <w:t>Knowledge</w:t>
      </w:r>
      <w:r w:rsidR="00361008" w:rsidRPr="006C6FAF">
        <w:rPr>
          <w:color w:val="808080"/>
          <w:szCs w:val="24"/>
          <w:lang w:val="en-US"/>
        </w:rPr>
        <w:br/>
      </w:r>
      <w:r w:rsidR="00C7339D" w:rsidRPr="009F22E0">
        <w:fldChar w:fldCharType="begin">
          <w:ffData>
            <w:name w:val="Tekst1"/>
            <w:enabled/>
            <w:calcOnExit w:val="0"/>
            <w:textInput/>
          </w:ffData>
        </w:fldChar>
      </w:r>
      <w:r w:rsidR="009F22E0" w:rsidRPr="002547AB">
        <w:rPr>
          <w:lang w:val="en-US"/>
        </w:rPr>
        <w:instrText xml:space="preserve"> FORMTEXT </w:instrText>
      </w:r>
      <w:r w:rsidR="00C7339D" w:rsidRPr="009F22E0">
        <w:fldChar w:fldCharType="separate"/>
      </w:r>
      <w:r w:rsidR="00CD01ED" w:rsidRPr="00CD01ED">
        <w:rPr>
          <w:lang w:val="en-US"/>
        </w:rPr>
        <w:t>1. The student knows the tasks, structure and properties of various types of basic vehicle systems.</w:t>
      </w:r>
      <w:r w:rsidR="00CD01ED" w:rsidRPr="00CD01ED">
        <w:rPr>
          <w:lang w:val="en-US"/>
        </w:rPr>
        <w:br/>
        <w:t xml:space="preserve">2. Knows the basic dynamics relationships describing the motion of a car allowing to determine of the vehicle's behavior on the road. </w:t>
      </w:r>
      <w:r w:rsidR="00CD01ED">
        <w:br/>
      </w:r>
      <w:r w:rsidR="00CD01ED" w:rsidRPr="00CD01ED">
        <w:rPr>
          <w:lang w:val="en-US"/>
        </w:rPr>
        <w:t xml:space="preserve">3. Has knowledge of how to solve problems in the field of longitudinal, lateral and vertical dynamics of the vehicle. </w:t>
      </w:r>
      <w:r w:rsidR="00C7339D" w:rsidRPr="009F22E0">
        <w:fldChar w:fldCharType="end"/>
      </w:r>
    </w:p>
    <w:p w14:paraId="3532B76E" w14:textId="6829158C" w:rsidR="00361008" w:rsidRPr="002547AB" w:rsidRDefault="002547AB" w:rsidP="00CD01ED">
      <w:pPr>
        <w:rPr>
          <w:rStyle w:val="Poleformualrza"/>
          <w:sz w:val="24"/>
          <w:szCs w:val="24"/>
          <w:lang w:val="en-US"/>
        </w:rPr>
      </w:pPr>
      <w:r w:rsidRPr="006C6FAF">
        <w:rPr>
          <w:color w:val="808080"/>
          <w:szCs w:val="24"/>
          <w:lang w:val="en-US"/>
        </w:rPr>
        <w:t>Skills</w:t>
      </w:r>
      <w:r w:rsidR="00361008" w:rsidRPr="006C6FAF">
        <w:rPr>
          <w:color w:val="808080"/>
          <w:szCs w:val="24"/>
          <w:lang w:val="en-US"/>
        </w:rPr>
        <w:br/>
      </w:r>
      <w:r w:rsidR="00C7339D" w:rsidRPr="009F22E0">
        <w:fldChar w:fldCharType="begin">
          <w:ffData>
            <w:name w:val="Tekst1"/>
            <w:enabled/>
            <w:calcOnExit w:val="0"/>
            <w:textInput/>
          </w:ffData>
        </w:fldChar>
      </w:r>
      <w:r w:rsidR="009F22E0" w:rsidRPr="002547AB">
        <w:rPr>
          <w:lang w:val="en-US"/>
        </w:rPr>
        <w:instrText xml:space="preserve"> FORMTEXT </w:instrText>
      </w:r>
      <w:r w:rsidR="00C7339D" w:rsidRPr="009F22E0">
        <w:fldChar w:fldCharType="separate"/>
      </w:r>
      <w:r w:rsidR="00CD01ED" w:rsidRPr="00CD01ED">
        <w:rPr>
          <w:lang w:val="en-US"/>
        </w:rPr>
        <w:t xml:space="preserve">1. The student can describe the tasks, principles of operation, design and functional variations, properties and the scope of applications of various solutions of mechanisms and assemblies of the main vehicle systems. </w:t>
      </w:r>
      <w:r w:rsidR="00CD01ED">
        <w:br/>
      </w:r>
      <w:r w:rsidR="00CD01ED" w:rsidRPr="00CD01ED">
        <w:rPr>
          <w:lang w:val="en-US"/>
        </w:rPr>
        <w:t xml:space="preserve">2. </w:t>
      </w:r>
      <w:r w:rsidR="00F53D9A" w:rsidRPr="00F53D9A">
        <w:rPr>
          <w:lang w:val="en-US"/>
        </w:rPr>
        <w:t>The student i</w:t>
      </w:r>
      <w:r w:rsidR="00CD01ED" w:rsidRPr="00CD01ED">
        <w:rPr>
          <w:lang w:val="en-US"/>
        </w:rPr>
        <w:t>s able to define the phenomena occurring during the car motion in the form of mathematical relations.</w:t>
      </w:r>
      <w:r w:rsidR="00CD01ED" w:rsidRPr="00CD01ED">
        <w:rPr>
          <w:lang w:val="en-US"/>
        </w:rPr>
        <w:br/>
        <w:t xml:space="preserve">3. </w:t>
      </w:r>
      <w:r w:rsidR="00F53D9A" w:rsidRPr="00F53D9A">
        <w:rPr>
          <w:lang w:val="en-US"/>
        </w:rPr>
        <w:t>The student is able</w:t>
      </w:r>
      <w:r w:rsidR="00CD01ED" w:rsidRPr="00CD01ED">
        <w:rPr>
          <w:lang w:val="en-US"/>
        </w:rPr>
        <w:t xml:space="preserve"> to determine the relationship between the design and traction parameters of the vehicle and its motion properties.</w:t>
      </w:r>
      <w:r w:rsidR="00CD01ED" w:rsidRPr="00F53D9A">
        <w:rPr>
          <w:lang w:val="en-US"/>
        </w:rPr>
        <w:br/>
      </w:r>
      <w:r w:rsidR="00CD01ED" w:rsidRPr="00CD01ED">
        <w:rPr>
          <w:lang w:val="en-US"/>
        </w:rPr>
        <w:t xml:space="preserve">3. </w:t>
      </w:r>
      <w:r w:rsidR="00F53D9A" w:rsidRPr="00F53D9A">
        <w:rPr>
          <w:lang w:val="en-US"/>
        </w:rPr>
        <w:t>The student c</w:t>
      </w:r>
      <w:r w:rsidR="00CD01ED" w:rsidRPr="00CD01ED">
        <w:rPr>
          <w:lang w:val="en-US"/>
        </w:rPr>
        <w:t xml:space="preserve">an solve the problems of car dynamics with use of spreadsheet.  </w:t>
      </w:r>
      <w:r w:rsidR="00C7339D" w:rsidRPr="009F22E0">
        <w:fldChar w:fldCharType="end"/>
      </w:r>
    </w:p>
    <w:p w14:paraId="0C55D18E" w14:textId="454A5F62" w:rsidR="00361008" w:rsidRPr="00D142AB" w:rsidRDefault="002547AB" w:rsidP="00102C7A">
      <w:pPr>
        <w:rPr>
          <w:rStyle w:val="Poleformualrza"/>
          <w:sz w:val="24"/>
          <w:szCs w:val="24"/>
          <w:lang w:val="en-US"/>
        </w:rPr>
      </w:pPr>
      <w:r w:rsidRPr="00D142AB">
        <w:rPr>
          <w:color w:val="808080"/>
          <w:szCs w:val="24"/>
          <w:lang w:val="en-US"/>
        </w:rPr>
        <w:t>Social competences</w:t>
      </w:r>
      <w:r w:rsidR="00361008" w:rsidRPr="00D142AB">
        <w:rPr>
          <w:color w:val="808080"/>
          <w:szCs w:val="24"/>
          <w:lang w:val="en-US"/>
        </w:rPr>
        <w:br/>
      </w:r>
      <w:r w:rsidR="00C7339D" w:rsidRPr="009F22E0">
        <w:fldChar w:fldCharType="begin">
          <w:ffData>
            <w:name w:val="Tekst1"/>
            <w:enabled/>
            <w:calcOnExit w:val="0"/>
            <w:textInput/>
          </w:ffData>
        </w:fldChar>
      </w:r>
      <w:r w:rsidR="009F22E0" w:rsidRPr="00D142AB">
        <w:rPr>
          <w:lang w:val="en-US"/>
        </w:rPr>
        <w:instrText xml:space="preserve"> FORMTEXT </w:instrText>
      </w:r>
      <w:r w:rsidR="00C7339D" w:rsidRPr="009F22E0">
        <w:fldChar w:fldCharType="separate"/>
      </w:r>
      <w:r w:rsidR="00DF08C5" w:rsidRPr="00DF08C5">
        <w:rPr>
          <w:lang w:val="en-US"/>
        </w:rPr>
        <w:t xml:space="preserve">1. Can independently define priorities, problems and solutions in the field of vehicle dynamics. </w:t>
      </w:r>
      <w:r w:rsidR="00DF08C5">
        <w:br/>
      </w:r>
      <w:r w:rsidR="00DF08C5" w:rsidRPr="00DF08C5">
        <w:rPr>
          <w:lang w:val="en-US"/>
        </w:rPr>
        <w:t xml:space="preserve">2. Can cooperate with people involved in the design of vehicle construction solutions. </w:t>
      </w:r>
      <w:r w:rsidR="00DF08C5">
        <w:br/>
      </w:r>
      <w:r w:rsidR="00DF08C5" w:rsidRPr="00DF08C5">
        <w:rPr>
          <w:lang w:val="en-US"/>
        </w:rPr>
        <w:t>3</w:t>
      </w:r>
      <w:r w:rsidR="00102C7A" w:rsidRPr="00102C7A">
        <w:rPr>
          <w:lang w:val="en-US"/>
        </w:rPr>
        <w:t xml:space="preserve">. Is aware of the importance and understanding of non-technical aspects and effects of engineering activities, including its impact on the </w:t>
      </w:r>
      <w:r w:rsidR="00DF08C5" w:rsidRPr="00DF08C5">
        <w:rPr>
          <w:lang w:val="en-US"/>
        </w:rPr>
        <w:t xml:space="preserve">safety of people and </w:t>
      </w:r>
      <w:r w:rsidR="00102C7A" w:rsidRPr="00102C7A">
        <w:rPr>
          <w:lang w:val="en-US"/>
        </w:rPr>
        <w:t xml:space="preserve">environment and the related responsibility for decisions  </w:t>
      </w:r>
      <w:r w:rsidR="00C7339D" w:rsidRPr="009F22E0">
        <w:fldChar w:fldCharType="end"/>
      </w:r>
    </w:p>
    <w:p w14:paraId="1F848704" w14:textId="48FECE16" w:rsidR="00DF08C5" w:rsidRDefault="002547AB" w:rsidP="00F5433F">
      <w:pPr>
        <w:rPr>
          <w:lang w:val="en-US"/>
        </w:rPr>
      </w:pPr>
      <w:r w:rsidRPr="002547AB">
        <w:rPr>
          <w:b/>
          <w:color w:val="006991"/>
          <w:lang w:val="en-US"/>
        </w:rPr>
        <w:t>Methods for verifying learning outcomes and assessment criteria</w:t>
      </w:r>
      <w:r w:rsidR="00044237" w:rsidRPr="002547AB">
        <w:rPr>
          <w:b/>
          <w:color w:val="006991"/>
          <w:szCs w:val="24"/>
          <w:lang w:val="en-US"/>
        </w:rPr>
        <w:br/>
      </w:r>
      <w:r w:rsidRPr="006C6FAF">
        <w:rPr>
          <w:color w:val="808080"/>
          <w:lang w:val="en-US"/>
        </w:rPr>
        <w:t>Learning outcomes presented above are verified as follows:</w:t>
      </w:r>
      <w:r w:rsidR="009F22E0" w:rsidRPr="006C6FAF">
        <w:rPr>
          <w:color w:val="808080"/>
          <w:szCs w:val="24"/>
          <w:lang w:val="en-US"/>
        </w:rPr>
        <w:br/>
      </w:r>
      <w:r w:rsidR="00C7339D" w:rsidRPr="009F22E0">
        <w:fldChar w:fldCharType="begin">
          <w:ffData>
            <w:name w:val="Tekst1"/>
            <w:enabled/>
            <w:calcOnExit w:val="0"/>
            <w:textInput/>
          </w:ffData>
        </w:fldChar>
      </w:r>
      <w:r w:rsidR="009F22E0" w:rsidRPr="002547AB">
        <w:rPr>
          <w:lang w:val="en-US"/>
        </w:rPr>
        <w:instrText xml:space="preserve"> FORMTEXT </w:instrText>
      </w:r>
      <w:r w:rsidR="00C7339D" w:rsidRPr="009F22E0">
        <w:fldChar w:fldCharType="separate"/>
      </w:r>
      <w:r w:rsidR="00DF08C5" w:rsidRPr="00DF08C5">
        <w:rPr>
          <w:lang w:val="en-US"/>
        </w:rPr>
        <w:t xml:space="preserve">Lecture: Written exam on the lecture material. </w:t>
      </w:r>
    </w:p>
    <w:p w14:paraId="7F7BA818" w14:textId="436374FE" w:rsidR="00DF08C5" w:rsidRDefault="008218A5" w:rsidP="00F5433F">
      <w:pPr>
        <w:rPr>
          <w:lang w:val="en-US"/>
        </w:rPr>
      </w:pPr>
      <w:r w:rsidRPr="008218A5">
        <w:rPr>
          <w:lang w:val="en-US"/>
        </w:rPr>
        <w:t>Rating scale: below 50% - 2.0, from 50% - 3.0, from 60% - 3.5, from 70% - 4.0, from 80% - 4.5, from 90% - 5.0.</w:t>
      </w:r>
    </w:p>
    <w:p w14:paraId="598C1095" w14:textId="77777777" w:rsidR="00F53D9A" w:rsidRDefault="00F53D9A" w:rsidP="00F5433F">
      <w:pPr>
        <w:rPr>
          <w:lang w:val="en-US"/>
        </w:rPr>
      </w:pPr>
    </w:p>
    <w:p w14:paraId="7DD5A2C5" w14:textId="26755CF3" w:rsidR="005E1096" w:rsidRPr="002547AB" w:rsidRDefault="00C7339D" w:rsidP="00F5433F">
      <w:pPr>
        <w:rPr>
          <w:rStyle w:val="Poleformualrza"/>
          <w:sz w:val="24"/>
          <w:szCs w:val="24"/>
          <w:lang w:val="en-US"/>
        </w:rPr>
      </w:pPr>
      <w:r w:rsidRPr="009F22E0">
        <w:fldChar w:fldCharType="end"/>
      </w:r>
    </w:p>
    <w:p w14:paraId="07D2652B" w14:textId="77777777" w:rsidR="009F22E0" w:rsidRPr="00D142AB" w:rsidRDefault="002547AB">
      <w:pPr>
        <w:rPr>
          <w:b/>
          <w:color w:val="006991"/>
          <w:szCs w:val="24"/>
          <w:lang w:val="en-US"/>
        </w:rPr>
      </w:pPr>
      <w:r w:rsidRPr="00D142AB">
        <w:rPr>
          <w:b/>
          <w:color w:val="006991"/>
          <w:szCs w:val="24"/>
          <w:lang w:val="en-US"/>
        </w:rPr>
        <w:lastRenderedPageBreak/>
        <w:t>Programme content</w:t>
      </w:r>
    </w:p>
    <w:p w14:paraId="2D7FD101" w14:textId="4841B348" w:rsidR="00102C7A" w:rsidRPr="00DF08C5" w:rsidRDefault="00C7339D" w:rsidP="00102C7A">
      <w:pPr>
        <w:rPr>
          <w:lang w:val="en-US"/>
        </w:rPr>
      </w:pPr>
      <w:r w:rsidRPr="009F22E0">
        <w:fldChar w:fldCharType="begin">
          <w:ffData>
            <w:name w:val="Tekst1"/>
            <w:enabled/>
            <w:calcOnExit w:val="0"/>
            <w:textInput/>
          </w:ffData>
        </w:fldChar>
      </w:r>
      <w:r w:rsidR="009F22E0" w:rsidRPr="00D142AB">
        <w:rPr>
          <w:lang w:val="en-US"/>
        </w:rPr>
        <w:instrText xml:space="preserve"> FORMTEXT </w:instrText>
      </w:r>
      <w:r w:rsidRPr="009F22E0">
        <w:fldChar w:fldCharType="separate"/>
      </w:r>
      <w:bookmarkStart w:id="5" w:name="_Hlk118797675"/>
      <w:r w:rsidR="00102C7A" w:rsidRPr="00102C7A">
        <w:rPr>
          <w:lang w:val="en-US"/>
        </w:rPr>
        <w:t>L</w:t>
      </w:r>
      <w:r w:rsidR="00DF08C5" w:rsidRPr="00DF08C5">
        <w:rPr>
          <w:lang w:val="en-US"/>
        </w:rPr>
        <w:t>ECTURES</w:t>
      </w:r>
    </w:p>
    <w:p w14:paraId="25FA0A8F" w14:textId="54AF4102" w:rsidR="00DF08C5" w:rsidRDefault="00DF08C5" w:rsidP="00DF08C5">
      <w:pPr>
        <w:rPr>
          <w:lang w:val="en-US"/>
        </w:rPr>
      </w:pPr>
      <w:r w:rsidRPr="00F53D9A">
        <w:rPr>
          <w:lang w:val="en-US"/>
        </w:rPr>
        <w:t xml:space="preserve">LECTURE </w:t>
      </w:r>
      <w:r w:rsidRPr="00DF08C5">
        <w:rPr>
          <w:lang w:val="en-US"/>
        </w:rPr>
        <w:t xml:space="preserve">1. Vehicle structure and subystems definition. Connection of vehicle subsystems with basic areas of vehicle dynamics - longitudinal, lateral and vertical. </w:t>
      </w:r>
    </w:p>
    <w:p w14:paraId="3AD7753D" w14:textId="77777777" w:rsidR="001F4E4A" w:rsidRDefault="00DF08C5" w:rsidP="00DF08C5">
      <w:pPr>
        <w:rPr>
          <w:lang w:val="en-US"/>
        </w:rPr>
      </w:pPr>
      <w:r w:rsidRPr="00DF08C5">
        <w:rPr>
          <w:lang w:val="en-US"/>
        </w:rPr>
        <w:t>LECTURE 2. Vehicle powertrain systems and vehicle longitudinal dynamics - car propulsion process - performance (acceleration ability, maximum speed, hill climbing ability, towing ability), car traction and dynamic characteristics. Energy aspects of a car motion - propulsion and nonpropulsion energy demand, power of motion resistances, driving cycles.</w:t>
      </w:r>
    </w:p>
    <w:p w14:paraId="0992ABAE" w14:textId="76B9825E" w:rsidR="00DF08C5" w:rsidRPr="00DF08C5" w:rsidRDefault="001F4E4A" w:rsidP="00DF08C5">
      <w:pPr>
        <w:rPr>
          <w:lang w:val="en-US"/>
        </w:rPr>
      </w:pPr>
      <w:r w:rsidRPr="001F4E4A">
        <w:rPr>
          <w:lang w:val="en-US"/>
        </w:rPr>
        <w:t xml:space="preserve">LECTURE 3. </w:t>
      </w:r>
      <w:r w:rsidR="00DF08C5" w:rsidRPr="00DF08C5">
        <w:rPr>
          <w:lang w:val="en-US"/>
        </w:rPr>
        <w:t xml:space="preserve">Typical powertrain systems of passenger and commercial vehicles. Characteristics and functioning of  internal combustion engines, electric motors and hybrid powertrain systems (purposefulness of use from the perspective of energy demand, methods of accumulating kinetic energy of the car). Clutches, transmissions, drive shafts and final gears with differentials. </w:t>
      </w:r>
    </w:p>
    <w:p w14:paraId="5AD0F558" w14:textId="239CE108" w:rsidR="00DF08C5" w:rsidRPr="00DF08C5" w:rsidRDefault="00DF08C5" w:rsidP="00DF08C5">
      <w:pPr>
        <w:rPr>
          <w:lang w:val="en-US"/>
        </w:rPr>
      </w:pPr>
      <w:r w:rsidRPr="00DF08C5">
        <w:rPr>
          <w:lang w:val="en-US"/>
        </w:rPr>
        <w:t xml:space="preserve">LECTURE </w:t>
      </w:r>
      <w:r w:rsidR="001F4E4A">
        <w:t>4</w:t>
      </w:r>
      <w:r w:rsidRPr="00DF08C5">
        <w:rPr>
          <w:lang w:val="en-US"/>
        </w:rPr>
        <w:t xml:space="preserve">. </w:t>
      </w:r>
      <w:r w:rsidR="003669DA" w:rsidRPr="003669DA">
        <w:rPr>
          <w:lang w:val="en-US"/>
        </w:rPr>
        <w:t>Tires, b</w:t>
      </w:r>
      <w:r w:rsidRPr="00DF08C5">
        <w:rPr>
          <w:lang w:val="en-US"/>
        </w:rPr>
        <w:t>raking systems and the process of car braking - time histories and energy aspects - braking power and energy, emergency braking versus service braking, regenerative braking.</w:t>
      </w:r>
      <w:r w:rsidRPr="003669DA">
        <w:rPr>
          <w:lang w:val="en-US"/>
        </w:rPr>
        <w:br/>
      </w:r>
      <w:r w:rsidRPr="00DF08C5">
        <w:rPr>
          <w:lang w:val="en-US"/>
        </w:rPr>
        <w:t>Friction brakes in cars - disc and drum brakes. Brake actuation systems - mechanical, hydraulic and air systems. Mechatronic control of braking process - ABS systems.</w:t>
      </w:r>
      <w:r w:rsidRPr="003669DA">
        <w:rPr>
          <w:lang w:val="en-US"/>
        </w:rPr>
        <w:t xml:space="preserve"> </w:t>
      </w:r>
      <w:r w:rsidRPr="00DF08C5">
        <w:rPr>
          <w:lang w:val="en-US"/>
        </w:rPr>
        <w:t xml:space="preserve"> </w:t>
      </w:r>
    </w:p>
    <w:p w14:paraId="4A7C9EE6" w14:textId="5D6590F4" w:rsidR="001F4E4A" w:rsidRDefault="00DF08C5" w:rsidP="00DF08C5">
      <w:pPr>
        <w:rPr>
          <w:lang w:val="en-US"/>
        </w:rPr>
      </w:pPr>
      <w:r w:rsidRPr="00DF08C5">
        <w:rPr>
          <w:lang w:val="en-US"/>
        </w:rPr>
        <w:t xml:space="preserve">LECTURE </w:t>
      </w:r>
      <w:r w:rsidR="001F4E4A">
        <w:t>5</w:t>
      </w:r>
      <w:r w:rsidRPr="00DF08C5">
        <w:rPr>
          <w:lang w:val="en-US"/>
        </w:rPr>
        <w:t xml:space="preserve">. </w:t>
      </w:r>
      <w:r w:rsidR="003669DA" w:rsidRPr="003669DA">
        <w:rPr>
          <w:lang w:val="en-US"/>
        </w:rPr>
        <w:t>Tires, steering systems and l</w:t>
      </w:r>
      <w:r w:rsidRPr="00DF08C5">
        <w:rPr>
          <w:lang w:val="en-US"/>
        </w:rPr>
        <w:t>ateral car dynamics - the theory of car turning for low speeds, the possibility of automating the parking process. Forces affecting the car while driving in a curve at higher speeds</w:t>
      </w:r>
      <w:r w:rsidR="001F4E4A" w:rsidRPr="001F4E4A">
        <w:rPr>
          <w:lang w:val="en-US"/>
        </w:rPr>
        <w:t xml:space="preserve">,  lateral dynamics in transient states (sudden lane change), vehicle motion stability, importance of the moment of inertia around the vertical axis - the value and distribution of mass, car tilting stability. </w:t>
      </w:r>
    </w:p>
    <w:p w14:paraId="1D612795" w14:textId="24978C81" w:rsidR="00DF08C5" w:rsidRPr="00DF08C5" w:rsidRDefault="001F4E4A" w:rsidP="00DF08C5">
      <w:pPr>
        <w:rPr>
          <w:lang w:val="en-US"/>
        </w:rPr>
      </w:pPr>
      <w:r w:rsidRPr="001F4E4A">
        <w:rPr>
          <w:lang w:val="en-US"/>
        </w:rPr>
        <w:t>LECTURE 6.</w:t>
      </w:r>
      <w:r w:rsidR="003669DA" w:rsidRPr="003669DA">
        <w:rPr>
          <w:lang w:val="en-US"/>
        </w:rPr>
        <w:t xml:space="preserve"> </w:t>
      </w:r>
      <w:r w:rsidR="003669DA" w:rsidRPr="001F4E4A">
        <w:rPr>
          <w:lang w:val="en-US"/>
        </w:rPr>
        <w:t xml:space="preserve">Steering systems design, </w:t>
      </w:r>
      <w:r w:rsidRPr="001F4E4A">
        <w:rPr>
          <w:lang w:val="en-US"/>
        </w:rPr>
        <w:t xml:space="preserve">steering linkages, Ackerman geometry, </w:t>
      </w:r>
      <w:r w:rsidR="007D31C0" w:rsidRPr="001F4E4A">
        <w:rPr>
          <w:lang w:val="en-US"/>
        </w:rPr>
        <w:t xml:space="preserve">steering boxes, rack-and-pinion steering, </w:t>
      </w:r>
      <w:r w:rsidRPr="001F4E4A">
        <w:rPr>
          <w:lang w:val="en-US"/>
        </w:rPr>
        <w:t>power steering systems.</w:t>
      </w:r>
    </w:p>
    <w:p w14:paraId="33384736" w14:textId="5DA22EC5" w:rsidR="00DF08C5" w:rsidRDefault="001F4E4A" w:rsidP="00DF08C5">
      <w:pPr>
        <w:rPr>
          <w:lang w:val="en-US"/>
        </w:rPr>
      </w:pPr>
      <w:r w:rsidRPr="001F4E4A">
        <w:rPr>
          <w:lang w:val="en-US"/>
        </w:rPr>
        <w:t xml:space="preserve">LECTURE </w:t>
      </w:r>
      <w:r>
        <w:t>7</w:t>
      </w:r>
      <w:r w:rsidRPr="001F4E4A">
        <w:rPr>
          <w:lang w:val="en-US"/>
        </w:rPr>
        <w:t xml:space="preserve">. Vertical dynamics of the car - criteria and indexes of the suspension assessment - comfort and safety and suspension design limitations, dynamics of the two degre of freedom system - characteristics of the body vibration amplification, tire loads, suspension deflections, resonances, the influence of the choice of stiffness and damping, influence of the variability of the sprung mass . </w:t>
      </w:r>
    </w:p>
    <w:p w14:paraId="5B07F667" w14:textId="22EF2567" w:rsidR="005E1096" w:rsidRPr="00D142AB" w:rsidRDefault="001F4E4A" w:rsidP="00DF08C5">
      <w:pPr>
        <w:rPr>
          <w:rStyle w:val="Poleformualrza"/>
          <w:sz w:val="24"/>
          <w:szCs w:val="24"/>
          <w:lang w:val="en-US"/>
        </w:rPr>
      </w:pPr>
      <w:r w:rsidRPr="001F4E4A">
        <w:rPr>
          <w:lang w:val="en-US"/>
        </w:rPr>
        <w:t>LECTURE 8. Suspension functions - functions of transferring vertical forces as well as longitudinal and transverse - leading elements of suspensions, types of kinematic systems of suspensions (McPherson, transverse, longitudinal and oblique wishbones, torsion beam), elastic elements (springs, springs, air bellows, hydropneumatic suspensions) and damping (types and construction of shock absorbers).</w:t>
      </w:r>
      <w:bookmarkEnd w:id="5"/>
      <w:r w:rsidR="00C7339D" w:rsidRPr="009F22E0">
        <w:fldChar w:fldCharType="end"/>
      </w:r>
    </w:p>
    <w:p w14:paraId="5B84B68A" w14:textId="77777777" w:rsidR="00940543" w:rsidRPr="00D142AB" w:rsidRDefault="002547AB">
      <w:pPr>
        <w:rPr>
          <w:rStyle w:val="Poleformualrza"/>
          <w:b/>
          <w:color w:val="006991"/>
          <w:sz w:val="24"/>
          <w:szCs w:val="24"/>
          <w:lang w:val="en-US"/>
        </w:rPr>
      </w:pPr>
      <w:r w:rsidRPr="00D142AB">
        <w:rPr>
          <w:rStyle w:val="Poleformualrza"/>
          <w:b/>
          <w:color w:val="006991"/>
          <w:sz w:val="24"/>
          <w:szCs w:val="24"/>
          <w:lang w:val="en-US"/>
        </w:rPr>
        <w:t>Teaching methods</w:t>
      </w:r>
    </w:p>
    <w:p w14:paraId="00BCA702" w14:textId="25765699" w:rsidR="00F53D9A" w:rsidRPr="00F53D9A" w:rsidRDefault="00C7339D" w:rsidP="00F53D9A">
      <w:pPr>
        <w:rPr>
          <w:lang w:val="en-US"/>
        </w:rPr>
      </w:pPr>
      <w:r w:rsidRPr="009F22E0">
        <w:fldChar w:fldCharType="begin">
          <w:ffData>
            <w:name w:val="Tekst1"/>
            <w:enabled/>
            <w:calcOnExit w:val="0"/>
            <w:textInput/>
          </w:ffData>
        </w:fldChar>
      </w:r>
      <w:r w:rsidR="009F22E0" w:rsidRPr="00D142AB">
        <w:rPr>
          <w:lang w:val="en-US"/>
        </w:rPr>
        <w:instrText xml:space="preserve"> FORMTEXT </w:instrText>
      </w:r>
      <w:r w:rsidRPr="009F22E0">
        <w:fldChar w:fldCharType="separate"/>
      </w:r>
      <w:r w:rsidR="00F53D9A" w:rsidRPr="00F53D9A">
        <w:rPr>
          <w:lang w:val="en-US"/>
        </w:rPr>
        <w:t>Lecture with multimedia presentation, some examples wit use of spreadsheet calculations also for some homework for students</w:t>
      </w:r>
    </w:p>
    <w:p w14:paraId="0D5BC645" w14:textId="47E4F41D" w:rsidR="00940543" w:rsidRPr="00022F7B" w:rsidRDefault="00C7339D" w:rsidP="00F53D9A">
      <w:pPr>
        <w:rPr>
          <w:rStyle w:val="Poleformualrza"/>
          <w:b/>
          <w:color w:val="006991"/>
          <w:sz w:val="24"/>
          <w:szCs w:val="24"/>
          <w:lang w:val="en-US"/>
        </w:rPr>
      </w:pPr>
      <w:r w:rsidRPr="009F22E0">
        <w:fldChar w:fldCharType="end"/>
      </w:r>
    </w:p>
    <w:p w14:paraId="14D1FB64" w14:textId="77777777" w:rsidR="00940543" w:rsidRPr="0062625B" w:rsidRDefault="00535A23" w:rsidP="00940543">
      <w:pPr>
        <w:rPr>
          <w:rStyle w:val="Poleformualrza"/>
          <w:b/>
          <w:color w:val="006991"/>
          <w:sz w:val="24"/>
          <w:szCs w:val="24"/>
          <w:lang w:val="en-US"/>
        </w:rPr>
      </w:pPr>
      <w:r w:rsidRPr="0062625B">
        <w:rPr>
          <w:rStyle w:val="Poleformualrza"/>
          <w:b/>
          <w:color w:val="006991"/>
          <w:sz w:val="24"/>
          <w:szCs w:val="24"/>
          <w:lang w:val="en-US"/>
        </w:rPr>
        <w:lastRenderedPageBreak/>
        <w:t>Bibliography</w:t>
      </w:r>
    </w:p>
    <w:p w14:paraId="1B4683AD" w14:textId="77777777" w:rsidR="00254665" w:rsidRDefault="00535A23" w:rsidP="005907BD">
      <w:pPr>
        <w:rPr>
          <w:lang w:val="en-US"/>
        </w:rPr>
      </w:pPr>
      <w:r w:rsidRPr="003F316C">
        <w:rPr>
          <w:color w:val="808080"/>
          <w:szCs w:val="24"/>
          <w:lang w:val="en-US"/>
        </w:rPr>
        <w:t>Basic</w:t>
      </w:r>
      <w:r w:rsidR="005E1096" w:rsidRPr="003F316C">
        <w:rPr>
          <w:color w:val="808080"/>
          <w:szCs w:val="24"/>
          <w:lang w:val="en-US"/>
        </w:rPr>
        <w:br/>
      </w:r>
      <w:r w:rsidR="00C7339D" w:rsidRPr="009F22E0">
        <w:fldChar w:fldCharType="begin">
          <w:ffData>
            <w:name w:val="Tekst1"/>
            <w:enabled/>
            <w:calcOnExit w:val="0"/>
            <w:textInput/>
          </w:ffData>
        </w:fldChar>
      </w:r>
      <w:r w:rsidR="009F22E0" w:rsidRPr="003F316C">
        <w:rPr>
          <w:lang w:val="en-US"/>
        </w:rPr>
        <w:instrText xml:space="preserve"> FORMTEXT </w:instrText>
      </w:r>
      <w:r w:rsidR="00C7339D" w:rsidRPr="009F22E0">
        <w:fldChar w:fldCharType="separate"/>
      </w:r>
      <w:r w:rsidR="005907BD" w:rsidRPr="005907BD">
        <w:rPr>
          <w:lang w:val="en-US"/>
        </w:rPr>
        <w:t xml:space="preserve">1. </w:t>
      </w:r>
      <w:r w:rsidR="00254665" w:rsidRPr="00254665">
        <w:rPr>
          <w:lang w:val="en-US"/>
        </w:rPr>
        <w:t>Duffy J.E. Modern automotive technology,  Goodheart-Willcox Publ, 2016</w:t>
      </w:r>
    </w:p>
    <w:p w14:paraId="5BACBA43" w14:textId="62C4DE3D" w:rsidR="00254665" w:rsidRDefault="00254665" w:rsidP="005907BD">
      <w:pPr>
        <w:rPr>
          <w:lang w:val="en-US"/>
        </w:rPr>
      </w:pPr>
      <w:r w:rsidRPr="00254665">
        <w:rPr>
          <w:lang w:val="en-US"/>
        </w:rPr>
        <w:t>2. Bosch Automotive Handbook 8th edition, Bentley Publishers,  2010</w:t>
      </w:r>
    </w:p>
    <w:p w14:paraId="56A5F941" w14:textId="16DE21D6" w:rsidR="005907BD" w:rsidRPr="00FA5988" w:rsidRDefault="00254665" w:rsidP="005907BD">
      <w:pPr>
        <w:rPr>
          <w:lang w:val="en-US"/>
        </w:rPr>
      </w:pPr>
      <w:r w:rsidRPr="00254665">
        <w:rPr>
          <w:lang w:val="en-US"/>
        </w:rPr>
        <w:t xml:space="preserve">3. </w:t>
      </w:r>
      <w:r w:rsidR="005907BD" w:rsidRPr="005907BD">
        <w:rPr>
          <w:lang w:val="en-US"/>
        </w:rPr>
        <w:t>Jazar, Reza N. : Vehicle Dynamics Theory and Application, Springer 2017</w:t>
      </w:r>
    </w:p>
    <w:p w14:paraId="75801D32" w14:textId="5BC9D50E" w:rsidR="005E1096" w:rsidRPr="00D439F6" w:rsidRDefault="00C7339D" w:rsidP="005907BD">
      <w:pPr>
        <w:rPr>
          <w:rStyle w:val="Poleformualrza"/>
          <w:sz w:val="24"/>
          <w:szCs w:val="24"/>
          <w:lang w:val="en-US"/>
        </w:rPr>
      </w:pPr>
      <w:r w:rsidRPr="009F22E0">
        <w:fldChar w:fldCharType="end"/>
      </w:r>
    </w:p>
    <w:p w14:paraId="51241D3E" w14:textId="23F4E3F4" w:rsidR="00254665" w:rsidRPr="00254665" w:rsidRDefault="00535A23" w:rsidP="00254665">
      <w:pPr>
        <w:rPr>
          <w:lang w:val="en-US"/>
        </w:rPr>
      </w:pPr>
      <w:r w:rsidRPr="00254665">
        <w:rPr>
          <w:color w:val="808080"/>
          <w:szCs w:val="24"/>
          <w:lang w:val="en-US"/>
        </w:rPr>
        <w:t>Additional</w:t>
      </w:r>
      <w:r w:rsidR="002547AB" w:rsidRPr="00254665">
        <w:rPr>
          <w:color w:val="808080"/>
          <w:szCs w:val="24"/>
          <w:lang w:val="en-US"/>
        </w:rPr>
        <w:t xml:space="preserve"> </w:t>
      </w:r>
      <w:r w:rsidR="005E1096" w:rsidRPr="00254665">
        <w:rPr>
          <w:color w:val="808080"/>
          <w:szCs w:val="24"/>
          <w:lang w:val="en-US"/>
        </w:rPr>
        <w:br/>
      </w:r>
      <w:r w:rsidR="00C7339D" w:rsidRPr="009F22E0">
        <w:fldChar w:fldCharType="begin">
          <w:ffData>
            <w:name w:val="Tekst1"/>
            <w:enabled/>
            <w:calcOnExit w:val="0"/>
            <w:textInput/>
          </w:ffData>
        </w:fldChar>
      </w:r>
      <w:r w:rsidR="009F22E0" w:rsidRPr="00254665">
        <w:rPr>
          <w:lang w:val="en-US"/>
        </w:rPr>
        <w:instrText xml:space="preserve"> FORMTEXT </w:instrText>
      </w:r>
      <w:r w:rsidR="00C7339D" w:rsidRPr="009F22E0">
        <w:fldChar w:fldCharType="separate"/>
      </w:r>
      <w:r w:rsidR="005907BD" w:rsidRPr="00254665">
        <w:rPr>
          <w:lang w:val="en-US"/>
        </w:rPr>
        <w:t xml:space="preserve">1. </w:t>
      </w:r>
      <w:r w:rsidR="00254665" w:rsidRPr="00254665">
        <w:rPr>
          <w:lang w:val="en-US"/>
        </w:rPr>
        <w:t>Rill G.: Rod Vehicle Dynamics - Fundamentals and Modeling, CRC Press, 2011</w:t>
      </w:r>
    </w:p>
    <w:p w14:paraId="26323D8C" w14:textId="3395F4E6" w:rsidR="00254665" w:rsidRDefault="00254665" w:rsidP="00254665">
      <w:pPr>
        <w:rPr>
          <w:lang w:val="en-US"/>
        </w:rPr>
      </w:pPr>
      <w:r w:rsidRPr="00254665">
        <w:rPr>
          <w:lang w:val="en-US"/>
        </w:rPr>
        <w:t>2. Abe M.: Vehicle Handling Dynamics - Theory and Application, Butterworth-Heinemann, 2015</w:t>
      </w:r>
    </w:p>
    <w:p w14:paraId="1AE0D793" w14:textId="1DC9744C" w:rsidR="00254665" w:rsidRPr="00254665" w:rsidRDefault="00254665" w:rsidP="00254665">
      <w:pPr>
        <w:rPr>
          <w:lang w:val="en-US"/>
        </w:rPr>
      </w:pPr>
      <w:r w:rsidRPr="00254665">
        <w:rPr>
          <w:lang w:val="en-US"/>
        </w:rPr>
        <w:t>3. Rajamani R.: Vehicle Dynamics and Control, Springer 2012</w:t>
      </w:r>
    </w:p>
    <w:p w14:paraId="4EED1022" w14:textId="2F77AA10" w:rsidR="005907BD" w:rsidRPr="00FA5988" w:rsidRDefault="00254665" w:rsidP="005907BD">
      <w:pPr>
        <w:rPr>
          <w:lang w:val="en-US"/>
        </w:rPr>
      </w:pPr>
      <w:r>
        <w:t xml:space="preserve">4. </w:t>
      </w:r>
      <w:r w:rsidR="005907BD" w:rsidRPr="005907BD">
        <w:t xml:space="preserve">Ślaski G.: Studium projektowania zawieszeń samochodowych o zmiennym tłumieniu, </w:t>
      </w:r>
      <w:r>
        <w:br/>
        <w:t xml:space="preserve">     </w:t>
      </w:r>
      <w:r w:rsidR="005907BD" w:rsidRPr="005907BD">
        <w:t xml:space="preserve">Wydawnictwo Politechniki Poznańskiej, Rozprawy. </w:t>
      </w:r>
      <w:r w:rsidR="005907BD" w:rsidRPr="005907BD">
        <w:rPr>
          <w:lang w:val="en-US"/>
        </w:rPr>
        <w:t>Nr 481. ISSN 0551-6528, Poznań 2012</w:t>
      </w:r>
    </w:p>
    <w:p w14:paraId="0AEA7850" w14:textId="7B6B22CB" w:rsidR="005E1096" w:rsidRPr="00131DC8" w:rsidRDefault="00C7339D" w:rsidP="005907BD">
      <w:pPr>
        <w:rPr>
          <w:rStyle w:val="Poleformualrza"/>
          <w:sz w:val="24"/>
          <w:szCs w:val="24"/>
          <w:lang w:val="en-US"/>
        </w:rPr>
      </w:pPr>
      <w:r w:rsidRPr="009F22E0">
        <w:fldChar w:fldCharType="end"/>
      </w:r>
    </w:p>
    <w:p w14:paraId="6016525A" w14:textId="77777777" w:rsidR="00D9662F" w:rsidRPr="00D9662F" w:rsidRDefault="00D9662F" w:rsidP="00D9662F">
      <w:pPr>
        <w:keepNext/>
        <w:rPr>
          <w:b/>
          <w:color w:val="006991"/>
          <w:lang w:val="en-US"/>
        </w:rPr>
      </w:pPr>
      <w:r w:rsidRPr="00D9662F">
        <w:rPr>
          <w:b/>
          <w:color w:val="006991"/>
          <w:lang w:val="en-US"/>
        </w:rPr>
        <w:t>B</w:t>
      </w:r>
      <w:r w:rsidR="00535A23">
        <w:rPr>
          <w:b/>
          <w:color w:val="006991"/>
          <w:lang w:val="en-US"/>
        </w:rPr>
        <w:t>reakdown</w:t>
      </w:r>
      <w:r w:rsidRPr="00D9662F">
        <w:rPr>
          <w:b/>
          <w:color w:val="006991"/>
          <w:lang w:val="en-US"/>
        </w:rPr>
        <w:t xml:space="preserve"> of average student's workload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4"/>
        <w:gridCol w:w="1291"/>
        <w:gridCol w:w="1307"/>
      </w:tblGrid>
      <w:tr w:rsidR="005E1096" w:rsidRPr="006C6FAF" w14:paraId="344342C7" w14:textId="77777777" w:rsidTr="006C6FAF">
        <w:trPr>
          <w:cantSplit/>
          <w:tblHeader/>
        </w:trPr>
        <w:tc>
          <w:tcPr>
            <w:tcW w:w="6614" w:type="dxa"/>
            <w:shd w:val="clear" w:color="auto" w:fill="auto"/>
          </w:tcPr>
          <w:p w14:paraId="536236DD" w14:textId="77777777" w:rsidR="005E1096" w:rsidRPr="006C6FAF" w:rsidRDefault="005E1096" w:rsidP="006C6FAF">
            <w:pPr>
              <w:keepNext/>
              <w:spacing w:after="0" w:line="240" w:lineRule="auto"/>
              <w:rPr>
                <w:b/>
                <w:color w:val="006991"/>
                <w:szCs w:val="24"/>
                <w:lang w:val="en-US"/>
              </w:rPr>
            </w:pPr>
          </w:p>
        </w:tc>
        <w:tc>
          <w:tcPr>
            <w:tcW w:w="1291" w:type="dxa"/>
            <w:shd w:val="clear" w:color="auto" w:fill="auto"/>
          </w:tcPr>
          <w:p w14:paraId="79DF92E6" w14:textId="77777777" w:rsidR="005E1096" w:rsidRPr="006C6FAF" w:rsidRDefault="002547AB" w:rsidP="006C6FAF">
            <w:pPr>
              <w:keepNext/>
              <w:spacing w:after="0" w:line="240" w:lineRule="auto"/>
              <w:rPr>
                <w:szCs w:val="24"/>
              </w:rPr>
            </w:pPr>
            <w:r w:rsidRPr="006C6FAF">
              <w:rPr>
                <w:szCs w:val="24"/>
              </w:rPr>
              <w:t>Hours</w:t>
            </w:r>
          </w:p>
        </w:tc>
        <w:tc>
          <w:tcPr>
            <w:tcW w:w="1307" w:type="dxa"/>
            <w:shd w:val="clear" w:color="auto" w:fill="auto"/>
          </w:tcPr>
          <w:p w14:paraId="111380DC" w14:textId="77777777" w:rsidR="005E1096" w:rsidRPr="006C6FAF" w:rsidRDefault="005E1096" w:rsidP="006C6FAF">
            <w:pPr>
              <w:keepNext/>
              <w:spacing w:after="0" w:line="240" w:lineRule="auto"/>
              <w:rPr>
                <w:szCs w:val="24"/>
              </w:rPr>
            </w:pPr>
            <w:r w:rsidRPr="006C6FAF">
              <w:rPr>
                <w:szCs w:val="24"/>
              </w:rPr>
              <w:t>ECTS</w:t>
            </w:r>
          </w:p>
        </w:tc>
      </w:tr>
      <w:tr w:rsidR="002547AB" w:rsidRPr="006C6FAF" w14:paraId="1567421A" w14:textId="77777777" w:rsidTr="006C6FAF">
        <w:tc>
          <w:tcPr>
            <w:tcW w:w="6614" w:type="dxa"/>
            <w:shd w:val="clear" w:color="auto" w:fill="auto"/>
          </w:tcPr>
          <w:p w14:paraId="13659161" w14:textId="77777777" w:rsidR="002547AB" w:rsidRPr="006C6FAF" w:rsidRDefault="002547AB" w:rsidP="006C6FAF">
            <w:pPr>
              <w:keepNext/>
              <w:spacing w:after="0" w:line="240" w:lineRule="auto"/>
            </w:pPr>
            <w:r w:rsidRPr="006C6FAF">
              <w:t>Total workload</w:t>
            </w:r>
          </w:p>
        </w:tc>
        <w:tc>
          <w:tcPr>
            <w:tcW w:w="1291" w:type="dxa"/>
            <w:shd w:val="clear" w:color="auto" w:fill="auto"/>
          </w:tcPr>
          <w:p w14:paraId="3A86FBD9" w14:textId="77777777" w:rsidR="002547AB" w:rsidRPr="006C6FAF" w:rsidRDefault="00C7339D" w:rsidP="001E2239">
            <w:pPr>
              <w:keepNext/>
              <w:spacing w:after="0" w:line="240" w:lineRule="auto"/>
              <w:rPr>
                <w:b/>
                <w:szCs w:val="24"/>
              </w:rPr>
            </w:pPr>
            <w:r w:rsidRPr="006C6FAF">
              <w:fldChar w:fldCharType="begin">
                <w:ffData>
                  <w:name w:val=""/>
                  <w:enabled/>
                  <w:calcOnExit w:val="0"/>
                  <w:textInput>
                    <w:type w:val="number"/>
                  </w:textInput>
                </w:ffData>
              </w:fldChar>
            </w:r>
            <w:r w:rsidR="002547AB" w:rsidRPr="006C6FAF">
              <w:instrText xml:space="preserve"> FORMTEXT </w:instrText>
            </w:r>
            <w:r w:rsidRPr="006C6FAF">
              <w:fldChar w:fldCharType="separate"/>
            </w:r>
            <w:r w:rsidR="001E2239">
              <w:t>60</w:t>
            </w:r>
            <w:r w:rsidRPr="006C6FAF">
              <w:fldChar w:fldCharType="end"/>
            </w:r>
          </w:p>
        </w:tc>
        <w:tc>
          <w:tcPr>
            <w:tcW w:w="1307" w:type="dxa"/>
            <w:shd w:val="clear" w:color="auto" w:fill="auto"/>
          </w:tcPr>
          <w:p w14:paraId="677883DA" w14:textId="77777777" w:rsidR="002547AB" w:rsidRPr="006C6FAF" w:rsidRDefault="00C7339D" w:rsidP="001E2239">
            <w:pPr>
              <w:keepNext/>
              <w:spacing w:after="0" w:line="240" w:lineRule="auto"/>
              <w:rPr>
                <w:b/>
                <w:szCs w:val="24"/>
              </w:rPr>
            </w:pPr>
            <w:r w:rsidRPr="006C6FAF">
              <w:fldChar w:fldCharType="begin">
                <w:ffData>
                  <w:name w:val=""/>
                  <w:enabled/>
                  <w:calcOnExit w:val="0"/>
                  <w:textInput>
                    <w:type w:val="number"/>
                    <w:format w:val="0,0"/>
                  </w:textInput>
                </w:ffData>
              </w:fldChar>
            </w:r>
            <w:r w:rsidR="002547AB" w:rsidRPr="006C6FAF">
              <w:instrText xml:space="preserve"> FORMTEXT </w:instrText>
            </w:r>
            <w:r w:rsidRPr="006C6FAF">
              <w:fldChar w:fldCharType="separate"/>
            </w:r>
            <w:r w:rsidR="001E2239">
              <w:t>6</w:t>
            </w:r>
            <w:r w:rsidR="00D439F6">
              <w:t>,0</w:t>
            </w:r>
            <w:r w:rsidRPr="006C6FAF">
              <w:fldChar w:fldCharType="end"/>
            </w:r>
          </w:p>
        </w:tc>
      </w:tr>
      <w:tr w:rsidR="002547AB" w:rsidRPr="006C6FAF" w14:paraId="1A95307F" w14:textId="77777777" w:rsidTr="006C6FAF">
        <w:tc>
          <w:tcPr>
            <w:tcW w:w="6614" w:type="dxa"/>
            <w:shd w:val="clear" w:color="auto" w:fill="auto"/>
          </w:tcPr>
          <w:p w14:paraId="355F953F" w14:textId="77777777" w:rsidR="002547AB" w:rsidRPr="006C6FAF" w:rsidRDefault="002547AB" w:rsidP="006C6FAF">
            <w:pPr>
              <w:keepNext/>
              <w:spacing w:after="0" w:line="240" w:lineRule="auto"/>
              <w:rPr>
                <w:lang w:val="en-US"/>
              </w:rPr>
            </w:pPr>
            <w:r w:rsidRPr="006C6FAF">
              <w:rPr>
                <w:lang w:val="en-US"/>
              </w:rPr>
              <w:t>Classes requiring direct contact with the teacher</w:t>
            </w:r>
          </w:p>
        </w:tc>
        <w:tc>
          <w:tcPr>
            <w:tcW w:w="1291" w:type="dxa"/>
            <w:shd w:val="clear" w:color="auto" w:fill="auto"/>
          </w:tcPr>
          <w:p w14:paraId="2EED5566" w14:textId="77777777" w:rsidR="002547AB" w:rsidRPr="006C6FAF" w:rsidRDefault="00C7339D" w:rsidP="001E2239">
            <w:pPr>
              <w:keepNext/>
              <w:spacing w:after="0" w:line="240" w:lineRule="auto"/>
              <w:rPr>
                <w:b/>
                <w:szCs w:val="24"/>
              </w:rPr>
            </w:pPr>
            <w:r w:rsidRPr="006C6FAF">
              <w:fldChar w:fldCharType="begin">
                <w:ffData>
                  <w:name w:val=""/>
                  <w:enabled/>
                  <w:calcOnExit w:val="0"/>
                  <w:textInput>
                    <w:type w:val="number"/>
                  </w:textInput>
                </w:ffData>
              </w:fldChar>
            </w:r>
            <w:r w:rsidR="002547AB" w:rsidRPr="006C6FAF">
              <w:instrText xml:space="preserve"> FORMTEXT </w:instrText>
            </w:r>
            <w:r w:rsidRPr="006C6FAF">
              <w:fldChar w:fldCharType="separate"/>
            </w:r>
            <w:r w:rsidR="001E2239">
              <w:t>30</w:t>
            </w:r>
            <w:r w:rsidRPr="006C6FAF">
              <w:fldChar w:fldCharType="end"/>
            </w:r>
          </w:p>
        </w:tc>
        <w:tc>
          <w:tcPr>
            <w:tcW w:w="1307" w:type="dxa"/>
            <w:shd w:val="clear" w:color="auto" w:fill="auto"/>
          </w:tcPr>
          <w:p w14:paraId="61F1F6C8" w14:textId="77777777" w:rsidR="002547AB" w:rsidRPr="006C6FAF" w:rsidRDefault="00C7339D" w:rsidP="001E2239">
            <w:pPr>
              <w:keepNext/>
              <w:spacing w:after="0" w:line="240" w:lineRule="auto"/>
              <w:rPr>
                <w:b/>
                <w:szCs w:val="24"/>
              </w:rPr>
            </w:pPr>
            <w:r w:rsidRPr="006C6FAF">
              <w:fldChar w:fldCharType="begin">
                <w:ffData>
                  <w:name w:val=""/>
                  <w:enabled/>
                  <w:calcOnExit w:val="0"/>
                  <w:textInput>
                    <w:type w:val="number"/>
                    <w:format w:val="0,0"/>
                  </w:textInput>
                </w:ffData>
              </w:fldChar>
            </w:r>
            <w:r w:rsidR="002547AB" w:rsidRPr="006C6FAF">
              <w:instrText xml:space="preserve"> FORMTEXT </w:instrText>
            </w:r>
            <w:r w:rsidRPr="006C6FAF">
              <w:fldChar w:fldCharType="separate"/>
            </w:r>
            <w:r w:rsidR="001E2239">
              <w:t>3,0</w:t>
            </w:r>
            <w:r w:rsidRPr="006C6FAF">
              <w:fldChar w:fldCharType="end"/>
            </w:r>
          </w:p>
        </w:tc>
      </w:tr>
      <w:tr w:rsidR="002547AB" w:rsidRPr="006C6FAF" w14:paraId="1203FF62" w14:textId="77777777" w:rsidTr="006C6FAF">
        <w:tc>
          <w:tcPr>
            <w:tcW w:w="6614" w:type="dxa"/>
            <w:shd w:val="clear" w:color="auto" w:fill="auto"/>
          </w:tcPr>
          <w:p w14:paraId="687249CE" w14:textId="77777777" w:rsidR="002547AB" w:rsidRPr="006C6FAF" w:rsidRDefault="00C7339D" w:rsidP="00022F7B">
            <w:pPr>
              <w:keepNext/>
              <w:spacing w:after="0" w:line="240" w:lineRule="auto"/>
              <w:rPr>
                <w:lang w:val="en-US"/>
              </w:rPr>
            </w:pPr>
            <w:r w:rsidRPr="006C6FAF">
              <w:rPr>
                <w:rFonts w:cs="Calibri"/>
                <w:szCs w:val="24"/>
                <w:shd w:val="clear" w:color="auto" w:fill="FFFFFF"/>
                <w:lang w:val="en-US"/>
              </w:rPr>
              <w:fldChar w:fldCharType="begin">
                <w:ffData>
                  <w:name w:val="Tekst2"/>
                  <w:enabled/>
                  <w:calcOnExit w:val="0"/>
                  <w:textInput>
                    <w:default w:val="Student's own work (literature studies, preparation for laboratory classes/tutorials, preparation for tests/exam, project preparation)"/>
                  </w:textInput>
                </w:ffData>
              </w:fldChar>
            </w:r>
            <w:bookmarkStart w:id="6" w:name="Tekst2"/>
            <w:r w:rsidR="002C112A" w:rsidRPr="006C6FAF">
              <w:rPr>
                <w:rFonts w:cs="Calibri"/>
                <w:szCs w:val="24"/>
                <w:shd w:val="clear" w:color="auto" w:fill="FFFFFF"/>
                <w:lang w:val="en-US"/>
              </w:rPr>
              <w:instrText xml:space="preserve"> FORMTEXT </w:instrText>
            </w:r>
            <w:r w:rsidRPr="006C6FAF">
              <w:rPr>
                <w:rFonts w:cs="Calibri"/>
                <w:szCs w:val="24"/>
                <w:shd w:val="clear" w:color="auto" w:fill="FFFFFF"/>
                <w:lang w:val="en-US"/>
              </w:rPr>
            </w:r>
            <w:r w:rsidRPr="006C6FAF">
              <w:rPr>
                <w:rFonts w:cs="Calibri"/>
                <w:szCs w:val="24"/>
                <w:shd w:val="clear" w:color="auto" w:fill="FFFFFF"/>
                <w:lang w:val="en-US"/>
              </w:rPr>
              <w:fldChar w:fldCharType="separate"/>
            </w:r>
            <w:r w:rsidR="002C112A" w:rsidRPr="006C6FAF">
              <w:rPr>
                <w:rFonts w:cs="Calibri"/>
                <w:noProof/>
                <w:szCs w:val="24"/>
                <w:shd w:val="clear" w:color="auto" w:fill="FFFFFF"/>
                <w:lang w:val="en-US"/>
              </w:rPr>
              <w:t xml:space="preserve">Student's own work (literature studies, preparation for </w:t>
            </w:r>
            <w:r w:rsidR="00022F7B" w:rsidRPr="00022F7B">
              <w:rPr>
                <w:lang w:val="en-US"/>
              </w:rPr>
              <w:t>workshops</w:t>
            </w:r>
            <w:r w:rsidR="002C112A" w:rsidRPr="006C6FAF">
              <w:rPr>
                <w:rFonts w:cs="Calibri"/>
                <w:noProof/>
                <w:szCs w:val="24"/>
                <w:shd w:val="clear" w:color="auto" w:fill="FFFFFF"/>
                <w:lang w:val="en-US"/>
              </w:rPr>
              <w:t>, project preparation)</w:t>
            </w:r>
            <w:r w:rsidRPr="006C6FAF">
              <w:rPr>
                <w:rFonts w:cs="Calibri"/>
                <w:szCs w:val="24"/>
                <w:shd w:val="clear" w:color="auto" w:fill="FFFFFF"/>
                <w:lang w:val="en-US"/>
              </w:rPr>
              <w:fldChar w:fldCharType="end"/>
            </w:r>
            <w:bookmarkEnd w:id="6"/>
            <w:r w:rsidR="002C112A" w:rsidRPr="006C6FAF">
              <w:rPr>
                <w:rStyle w:val="Odwoanieprzypisudolnego"/>
                <w:lang w:val="en-US"/>
              </w:rPr>
              <w:t xml:space="preserve"> </w:t>
            </w:r>
            <w:r w:rsidR="002C112A" w:rsidRPr="006C6FAF">
              <w:rPr>
                <w:rStyle w:val="Odwoanieprzypisudolnego"/>
              </w:rPr>
              <w:footnoteReference w:id="1"/>
            </w:r>
          </w:p>
        </w:tc>
        <w:tc>
          <w:tcPr>
            <w:tcW w:w="1291" w:type="dxa"/>
            <w:shd w:val="clear" w:color="auto" w:fill="auto"/>
          </w:tcPr>
          <w:p w14:paraId="03866398" w14:textId="77777777" w:rsidR="002547AB" w:rsidRPr="006C6FAF" w:rsidRDefault="00C7339D" w:rsidP="001E2239">
            <w:pPr>
              <w:keepNext/>
              <w:spacing w:after="0" w:line="240" w:lineRule="auto"/>
              <w:rPr>
                <w:b/>
                <w:szCs w:val="24"/>
              </w:rPr>
            </w:pPr>
            <w:r w:rsidRPr="006C6FAF">
              <w:fldChar w:fldCharType="begin">
                <w:ffData>
                  <w:name w:val=""/>
                  <w:enabled/>
                  <w:calcOnExit w:val="0"/>
                  <w:textInput>
                    <w:type w:val="number"/>
                  </w:textInput>
                </w:ffData>
              </w:fldChar>
            </w:r>
            <w:r w:rsidR="002547AB" w:rsidRPr="006C6FAF">
              <w:instrText xml:space="preserve"> FORMTEXT </w:instrText>
            </w:r>
            <w:r w:rsidRPr="006C6FAF">
              <w:fldChar w:fldCharType="separate"/>
            </w:r>
            <w:r w:rsidR="001E2239">
              <w:t>30</w:t>
            </w:r>
            <w:r w:rsidRPr="006C6FAF">
              <w:fldChar w:fldCharType="end"/>
            </w:r>
          </w:p>
        </w:tc>
        <w:tc>
          <w:tcPr>
            <w:tcW w:w="1307" w:type="dxa"/>
            <w:shd w:val="clear" w:color="auto" w:fill="auto"/>
          </w:tcPr>
          <w:p w14:paraId="55A76614" w14:textId="77777777" w:rsidR="002547AB" w:rsidRPr="006C6FAF" w:rsidRDefault="00C7339D" w:rsidP="001E2239">
            <w:pPr>
              <w:keepNext/>
              <w:spacing w:after="0" w:line="240" w:lineRule="auto"/>
              <w:rPr>
                <w:b/>
                <w:szCs w:val="24"/>
              </w:rPr>
            </w:pPr>
            <w:r w:rsidRPr="006C6FAF">
              <w:fldChar w:fldCharType="begin">
                <w:ffData>
                  <w:name w:val=""/>
                  <w:enabled/>
                  <w:calcOnExit w:val="0"/>
                  <w:textInput>
                    <w:type w:val="number"/>
                    <w:format w:val="0,0"/>
                  </w:textInput>
                </w:ffData>
              </w:fldChar>
            </w:r>
            <w:r w:rsidR="002547AB" w:rsidRPr="006C6FAF">
              <w:instrText xml:space="preserve"> FORMTEXT </w:instrText>
            </w:r>
            <w:r w:rsidRPr="006C6FAF">
              <w:fldChar w:fldCharType="separate"/>
            </w:r>
            <w:r w:rsidR="001E2239">
              <w:t>3,0</w:t>
            </w:r>
            <w:r w:rsidRPr="006C6FAF">
              <w:fldChar w:fldCharType="end"/>
            </w:r>
          </w:p>
        </w:tc>
      </w:tr>
    </w:tbl>
    <w:p w14:paraId="3E691E94" w14:textId="77777777" w:rsidR="005E1096" w:rsidRPr="005E1096" w:rsidRDefault="005E1096" w:rsidP="009F757D">
      <w:pPr>
        <w:rPr>
          <w:b/>
          <w:color w:val="006991"/>
        </w:rPr>
      </w:pPr>
    </w:p>
    <w:sectPr w:rsidR="005E1096" w:rsidRPr="005E1096" w:rsidSect="001C3A9C">
      <w:type w:val="continuous"/>
      <w:pgSz w:w="11906" w:h="16838"/>
      <w:pgMar w:top="1673" w:right="851" w:bottom="851"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4DD36" w14:textId="77777777" w:rsidR="00B44409" w:rsidRDefault="00B44409" w:rsidP="00DE7E54">
      <w:pPr>
        <w:spacing w:after="0" w:line="240" w:lineRule="auto"/>
      </w:pPr>
      <w:r>
        <w:separator/>
      </w:r>
    </w:p>
  </w:endnote>
  <w:endnote w:type="continuationSeparator" w:id="0">
    <w:p w14:paraId="39A8D5EF" w14:textId="77777777" w:rsidR="00B44409" w:rsidRDefault="00B44409" w:rsidP="00DE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CF5F" w14:textId="77777777" w:rsidR="00DE7E54" w:rsidRDefault="00C7339D">
    <w:pPr>
      <w:pStyle w:val="Stopka"/>
      <w:jc w:val="right"/>
    </w:pPr>
    <w:r>
      <w:fldChar w:fldCharType="begin"/>
    </w:r>
    <w:r w:rsidR="00DE7E54">
      <w:instrText>PAGE   \* MERGEFORMAT</w:instrText>
    </w:r>
    <w:r>
      <w:fldChar w:fldCharType="separate"/>
    </w:r>
    <w:r w:rsidR="006D2422">
      <w:rPr>
        <w:noProof/>
      </w:rPr>
      <w:t>1</w:t>
    </w:r>
    <w:r>
      <w:fldChar w:fldCharType="end"/>
    </w:r>
  </w:p>
  <w:p w14:paraId="0039362C" w14:textId="77777777" w:rsidR="00DE7E54" w:rsidRDefault="00DE7E5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B289" w14:textId="77777777" w:rsidR="00820B3E" w:rsidRDefault="00820B3E">
    <w:pPr>
      <w:pStyle w:val="Nagwek"/>
      <w:rPr>
        <w:b/>
      </w:rPr>
    </w:pPr>
    <w:r>
      <w:rPr>
        <w:b/>
      </w:rPr>
      <w:t>EUROPEJSKI SYSTEM TRANSFERU PUNKÓW</w:t>
    </w:r>
  </w:p>
  <w:p w14:paraId="7977D4D5" w14:textId="77777777" w:rsidR="00DE7E54" w:rsidRPr="00820B3E" w:rsidRDefault="00820B3E">
    <w:pPr>
      <w:pStyle w:val="Nagwek"/>
      <w:rPr>
        <w:b/>
        <w:color w:val="006991"/>
      </w:rPr>
    </w:pPr>
    <w:r w:rsidRPr="00820B3E">
      <w:rPr>
        <w:b/>
        <w:color w:val="006991"/>
      </w:rPr>
      <w:t>Politechnika Poznańska</w:t>
    </w:r>
  </w:p>
  <w:p w14:paraId="052CEFE3" w14:textId="77777777" w:rsidR="00820B3E" w:rsidRPr="00820B3E" w:rsidRDefault="00820B3E">
    <w:pPr>
      <w:pStyle w:val="Nagwek"/>
      <w:rPr>
        <w:color w:val="006991"/>
        <w:sz w:val="18"/>
        <w:szCs w:val="18"/>
      </w:rPr>
    </w:pPr>
    <w:r w:rsidRPr="00820B3E">
      <w:rPr>
        <w:color w:val="006991"/>
        <w:sz w:val="18"/>
        <w:szCs w:val="18"/>
      </w:rPr>
      <w:t>pl. Marii Skłodowskiej-Curie 5</w:t>
    </w:r>
  </w:p>
  <w:p w14:paraId="27FB785C" w14:textId="77777777" w:rsidR="00820B3E" w:rsidRPr="00820B3E" w:rsidRDefault="00820B3E">
    <w:pPr>
      <w:pStyle w:val="Nagwek"/>
      <w:rPr>
        <w:sz w:val="18"/>
        <w:szCs w:val="18"/>
      </w:rPr>
    </w:pPr>
    <w:r w:rsidRPr="00820B3E">
      <w:rPr>
        <w:color w:val="006991"/>
        <w:sz w:val="18"/>
        <w:szCs w:val="18"/>
      </w:rPr>
      <w:t>60-965 Poznań</w:t>
    </w:r>
  </w:p>
  <w:p w14:paraId="7545314B" w14:textId="77777777" w:rsidR="00DE7E54" w:rsidRDefault="00DE7E54">
    <w:pPr>
      <w:pStyle w:val="Nagwek"/>
    </w:pPr>
  </w:p>
  <w:p w14:paraId="7A80FC35" w14:textId="77777777" w:rsidR="005B78EC" w:rsidRDefault="005B78EC"/>
  <w:p w14:paraId="41588819" w14:textId="77777777" w:rsidR="00DE7E54" w:rsidRDefault="00C7339D">
    <w:pPr>
      <w:pStyle w:val="Stopka"/>
      <w:jc w:val="right"/>
    </w:pPr>
    <w:r>
      <w:fldChar w:fldCharType="begin"/>
    </w:r>
    <w:r w:rsidR="00DE7E54">
      <w:instrText>PAGE   \* MERGEFORMAT</w:instrText>
    </w:r>
    <w:r>
      <w:fldChar w:fldCharType="separate"/>
    </w:r>
    <w:r w:rsidR="00022474">
      <w:rPr>
        <w:noProof/>
      </w:rPr>
      <w:t>1</w:t>
    </w:r>
    <w:r>
      <w:fldChar w:fldCharType="end"/>
    </w:r>
  </w:p>
  <w:p w14:paraId="7C69F0E2" w14:textId="77777777" w:rsidR="00DE7E54" w:rsidRDefault="00DE7E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08A30" w14:textId="77777777" w:rsidR="00B44409" w:rsidRDefault="00B44409" w:rsidP="00DE7E54">
      <w:pPr>
        <w:spacing w:after="0" w:line="240" w:lineRule="auto"/>
      </w:pPr>
      <w:r>
        <w:separator/>
      </w:r>
    </w:p>
  </w:footnote>
  <w:footnote w:type="continuationSeparator" w:id="0">
    <w:p w14:paraId="5D0AF2AD" w14:textId="77777777" w:rsidR="00B44409" w:rsidRDefault="00B44409" w:rsidP="00DE7E54">
      <w:pPr>
        <w:spacing w:after="0" w:line="240" w:lineRule="auto"/>
      </w:pPr>
      <w:r>
        <w:continuationSeparator/>
      </w:r>
    </w:p>
  </w:footnote>
  <w:footnote w:id="1">
    <w:p w14:paraId="6B183182" w14:textId="77777777" w:rsidR="002C112A" w:rsidRPr="002547AB" w:rsidRDefault="002C112A" w:rsidP="002C112A">
      <w:pPr>
        <w:pStyle w:val="Tekstprzypisudolnego"/>
        <w:rPr>
          <w:lang w:val="en-US"/>
        </w:rPr>
      </w:pPr>
      <w:r>
        <w:rPr>
          <w:rStyle w:val="Odwoanieprzypisudolnego"/>
        </w:rPr>
        <w:footnoteRef/>
      </w:r>
      <w:r w:rsidRPr="002547AB">
        <w:rPr>
          <w:lang w:val="en-US"/>
        </w:rPr>
        <w:t xml:space="preserve"> delete or add other activities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24EB" w14:textId="77777777" w:rsidR="00DE7E54" w:rsidRPr="00F302AE" w:rsidRDefault="008C695D" w:rsidP="00F302AE">
    <w:pPr>
      <w:pStyle w:val="Nagwek"/>
    </w:pPr>
    <w:r w:rsidRPr="00BA1A3B">
      <w:rPr>
        <w:noProof/>
        <w:lang w:eastAsia="pl-PL"/>
      </w:rPr>
      <w:drawing>
        <wp:inline distT="0" distB="0" distL="0" distR="0" wp14:anchorId="25B094D2" wp14:editId="0249FA69">
          <wp:extent cx="6486525" cy="952500"/>
          <wp:effectExtent l="0" t="0" r="0" b="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952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0A46"/>
    <w:rsid w:val="00002F1C"/>
    <w:rsid w:val="00022474"/>
    <w:rsid w:val="00022F7B"/>
    <w:rsid w:val="0004073D"/>
    <w:rsid w:val="00043205"/>
    <w:rsid w:val="00044237"/>
    <w:rsid w:val="000541DD"/>
    <w:rsid w:val="000545BB"/>
    <w:rsid w:val="0006356F"/>
    <w:rsid w:val="000C4F14"/>
    <w:rsid w:val="00102C7A"/>
    <w:rsid w:val="001108F4"/>
    <w:rsid w:val="0011422C"/>
    <w:rsid w:val="00131DC8"/>
    <w:rsid w:val="0013311A"/>
    <w:rsid w:val="00134F25"/>
    <w:rsid w:val="00137823"/>
    <w:rsid w:val="001441E9"/>
    <w:rsid w:val="00167941"/>
    <w:rsid w:val="00191FB5"/>
    <w:rsid w:val="00195057"/>
    <w:rsid w:val="001A3EE9"/>
    <w:rsid w:val="001C3A9C"/>
    <w:rsid w:val="001D4D98"/>
    <w:rsid w:val="001E2239"/>
    <w:rsid w:val="001E3210"/>
    <w:rsid w:val="001E6DDE"/>
    <w:rsid w:val="001E7078"/>
    <w:rsid w:val="001F11F2"/>
    <w:rsid w:val="001F4E4A"/>
    <w:rsid w:val="001F512F"/>
    <w:rsid w:val="001F6025"/>
    <w:rsid w:val="00200447"/>
    <w:rsid w:val="00203A12"/>
    <w:rsid w:val="00211276"/>
    <w:rsid w:val="00231F79"/>
    <w:rsid w:val="00254665"/>
    <w:rsid w:val="002547AB"/>
    <w:rsid w:val="0027795C"/>
    <w:rsid w:val="00281DBC"/>
    <w:rsid w:val="00286A2D"/>
    <w:rsid w:val="002B0522"/>
    <w:rsid w:val="002B2D95"/>
    <w:rsid w:val="002C112A"/>
    <w:rsid w:val="002C4874"/>
    <w:rsid w:val="002D50A1"/>
    <w:rsid w:val="002D7405"/>
    <w:rsid w:val="002E457A"/>
    <w:rsid w:val="00301C36"/>
    <w:rsid w:val="00326820"/>
    <w:rsid w:val="00333CFE"/>
    <w:rsid w:val="00350761"/>
    <w:rsid w:val="00350EA6"/>
    <w:rsid w:val="00352EC7"/>
    <w:rsid w:val="00354F3D"/>
    <w:rsid w:val="00361008"/>
    <w:rsid w:val="00362263"/>
    <w:rsid w:val="003650EB"/>
    <w:rsid w:val="003669DA"/>
    <w:rsid w:val="0036738B"/>
    <w:rsid w:val="0038747A"/>
    <w:rsid w:val="003A5D66"/>
    <w:rsid w:val="003B7636"/>
    <w:rsid w:val="003E048F"/>
    <w:rsid w:val="003E2E97"/>
    <w:rsid w:val="003F316C"/>
    <w:rsid w:val="004038C2"/>
    <w:rsid w:val="00403EFE"/>
    <w:rsid w:val="004045AA"/>
    <w:rsid w:val="0042092D"/>
    <w:rsid w:val="00422BF0"/>
    <w:rsid w:val="00422C73"/>
    <w:rsid w:val="004261C8"/>
    <w:rsid w:val="00431FAD"/>
    <w:rsid w:val="00443C59"/>
    <w:rsid w:val="00454581"/>
    <w:rsid w:val="00462E00"/>
    <w:rsid w:val="00477AA5"/>
    <w:rsid w:val="004A17DA"/>
    <w:rsid w:val="004B63B7"/>
    <w:rsid w:val="004E2CFC"/>
    <w:rsid w:val="004F25C7"/>
    <w:rsid w:val="005104AF"/>
    <w:rsid w:val="0053341E"/>
    <w:rsid w:val="00535A23"/>
    <w:rsid w:val="00562E4F"/>
    <w:rsid w:val="0056418C"/>
    <w:rsid w:val="005770BC"/>
    <w:rsid w:val="005865E7"/>
    <w:rsid w:val="00590246"/>
    <w:rsid w:val="005907BD"/>
    <w:rsid w:val="00594FEC"/>
    <w:rsid w:val="005B78EC"/>
    <w:rsid w:val="005C5794"/>
    <w:rsid w:val="005D5843"/>
    <w:rsid w:val="005D6513"/>
    <w:rsid w:val="005E1096"/>
    <w:rsid w:val="005E25F6"/>
    <w:rsid w:val="005E55F4"/>
    <w:rsid w:val="0062625B"/>
    <w:rsid w:val="00636475"/>
    <w:rsid w:val="00652C8A"/>
    <w:rsid w:val="00655B22"/>
    <w:rsid w:val="00672C57"/>
    <w:rsid w:val="00691E4D"/>
    <w:rsid w:val="006A6207"/>
    <w:rsid w:val="006C22C7"/>
    <w:rsid w:val="006C6FAF"/>
    <w:rsid w:val="006D2422"/>
    <w:rsid w:val="006E0A46"/>
    <w:rsid w:val="006E1126"/>
    <w:rsid w:val="00705297"/>
    <w:rsid w:val="00705E62"/>
    <w:rsid w:val="007147CE"/>
    <w:rsid w:val="007538B9"/>
    <w:rsid w:val="00761AFD"/>
    <w:rsid w:val="00762097"/>
    <w:rsid w:val="00773EBD"/>
    <w:rsid w:val="007A08F0"/>
    <w:rsid w:val="007C03C1"/>
    <w:rsid w:val="007C5026"/>
    <w:rsid w:val="007D0D80"/>
    <w:rsid w:val="007D31C0"/>
    <w:rsid w:val="007F1228"/>
    <w:rsid w:val="00800E78"/>
    <w:rsid w:val="00820B3E"/>
    <w:rsid w:val="008218A5"/>
    <w:rsid w:val="00826C85"/>
    <w:rsid w:val="00834CA8"/>
    <w:rsid w:val="00845CC9"/>
    <w:rsid w:val="00867936"/>
    <w:rsid w:val="008C26D1"/>
    <w:rsid w:val="008C695D"/>
    <w:rsid w:val="008E2C8A"/>
    <w:rsid w:val="008E6B22"/>
    <w:rsid w:val="008F5BA0"/>
    <w:rsid w:val="00900497"/>
    <w:rsid w:val="00901644"/>
    <w:rsid w:val="00910B3F"/>
    <w:rsid w:val="009144F7"/>
    <w:rsid w:val="0092103A"/>
    <w:rsid w:val="00940543"/>
    <w:rsid w:val="00954FBD"/>
    <w:rsid w:val="00963E3B"/>
    <w:rsid w:val="00977C84"/>
    <w:rsid w:val="00993BC1"/>
    <w:rsid w:val="009A5278"/>
    <w:rsid w:val="009A7492"/>
    <w:rsid w:val="009B2AAE"/>
    <w:rsid w:val="009B3026"/>
    <w:rsid w:val="009C17DD"/>
    <w:rsid w:val="009E76F9"/>
    <w:rsid w:val="009F22E0"/>
    <w:rsid w:val="009F752B"/>
    <w:rsid w:val="009F757D"/>
    <w:rsid w:val="00A14D86"/>
    <w:rsid w:val="00A42272"/>
    <w:rsid w:val="00A5159A"/>
    <w:rsid w:val="00A51DE6"/>
    <w:rsid w:val="00A726CC"/>
    <w:rsid w:val="00A820ED"/>
    <w:rsid w:val="00A825B3"/>
    <w:rsid w:val="00A827C4"/>
    <w:rsid w:val="00A84A8B"/>
    <w:rsid w:val="00A93F6C"/>
    <w:rsid w:val="00AA06D0"/>
    <w:rsid w:val="00AB2FBE"/>
    <w:rsid w:val="00AC2A74"/>
    <w:rsid w:val="00AD054B"/>
    <w:rsid w:val="00B20AA8"/>
    <w:rsid w:val="00B20F50"/>
    <w:rsid w:val="00B225A8"/>
    <w:rsid w:val="00B44409"/>
    <w:rsid w:val="00B46F8A"/>
    <w:rsid w:val="00B71A9E"/>
    <w:rsid w:val="00BA590A"/>
    <w:rsid w:val="00BB7ACE"/>
    <w:rsid w:val="00C06EC3"/>
    <w:rsid w:val="00C27A9C"/>
    <w:rsid w:val="00C31343"/>
    <w:rsid w:val="00C368DD"/>
    <w:rsid w:val="00C560D8"/>
    <w:rsid w:val="00C57359"/>
    <w:rsid w:val="00C60660"/>
    <w:rsid w:val="00C62F98"/>
    <w:rsid w:val="00C7339D"/>
    <w:rsid w:val="00C8179A"/>
    <w:rsid w:val="00C832CD"/>
    <w:rsid w:val="00CB584B"/>
    <w:rsid w:val="00CC702B"/>
    <w:rsid w:val="00CD01ED"/>
    <w:rsid w:val="00CE679E"/>
    <w:rsid w:val="00D142AB"/>
    <w:rsid w:val="00D24181"/>
    <w:rsid w:val="00D24F8A"/>
    <w:rsid w:val="00D439F6"/>
    <w:rsid w:val="00D63A0D"/>
    <w:rsid w:val="00D708F1"/>
    <w:rsid w:val="00D725D4"/>
    <w:rsid w:val="00D8589A"/>
    <w:rsid w:val="00D9662F"/>
    <w:rsid w:val="00DA2E4C"/>
    <w:rsid w:val="00DC0A57"/>
    <w:rsid w:val="00DE7E54"/>
    <w:rsid w:val="00DF08C5"/>
    <w:rsid w:val="00DF4FD5"/>
    <w:rsid w:val="00DF517C"/>
    <w:rsid w:val="00DF51E9"/>
    <w:rsid w:val="00DF7A85"/>
    <w:rsid w:val="00E26461"/>
    <w:rsid w:val="00E41C42"/>
    <w:rsid w:val="00E75361"/>
    <w:rsid w:val="00E93212"/>
    <w:rsid w:val="00EB1295"/>
    <w:rsid w:val="00EB3B6D"/>
    <w:rsid w:val="00ED0AC0"/>
    <w:rsid w:val="00ED3884"/>
    <w:rsid w:val="00EE07C3"/>
    <w:rsid w:val="00EE4D9C"/>
    <w:rsid w:val="00EE6F00"/>
    <w:rsid w:val="00F00120"/>
    <w:rsid w:val="00F029EA"/>
    <w:rsid w:val="00F2330C"/>
    <w:rsid w:val="00F302AE"/>
    <w:rsid w:val="00F416CE"/>
    <w:rsid w:val="00F456D6"/>
    <w:rsid w:val="00F53D9A"/>
    <w:rsid w:val="00F5433F"/>
    <w:rsid w:val="00F547B2"/>
    <w:rsid w:val="00F62994"/>
    <w:rsid w:val="00F97CC2"/>
    <w:rsid w:val="00FA5988"/>
    <w:rsid w:val="00FB0538"/>
    <w:rsid w:val="00FD0202"/>
    <w:rsid w:val="00FD4BBF"/>
    <w:rsid w:val="00FD7943"/>
    <w:rsid w:val="00FE4261"/>
    <w:rsid w:val="00FE64B5"/>
    <w:rsid w:val="00FE70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2D869"/>
  <w15:docId w15:val="{96EA0430-B4C7-4307-8E10-1D81F6AD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17DD"/>
    <w:pPr>
      <w:spacing w:after="200" w:line="276" w:lineRule="auto"/>
    </w:pPr>
    <w:rPr>
      <w:color w:val="000000"/>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7E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7E54"/>
  </w:style>
  <w:style w:type="paragraph" w:styleId="Stopka">
    <w:name w:val="footer"/>
    <w:basedOn w:val="Normalny"/>
    <w:link w:val="StopkaZnak"/>
    <w:uiPriority w:val="99"/>
    <w:unhideWhenUsed/>
    <w:rsid w:val="00DE7E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7E54"/>
  </w:style>
  <w:style w:type="paragraph" w:styleId="Tekstdymka">
    <w:name w:val="Balloon Text"/>
    <w:basedOn w:val="Normalny"/>
    <w:link w:val="TekstdymkaZnak"/>
    <w:uiPriority w:val="99"/>
    <w:semiHidden/>
    <w:unhideWhenUsed/>
    <w:rsid w:val="00DE7E5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E7E54"/>
    <w:rPr>
      <w:rFonts w:ascii="Tahoma" w:hAnsi="Tahoma" w:cs="Tahoma"/>
      <w:sz w:val="16"/>
      <w:szCs w:val="16"/>
    </w:rPr>
  </w:style>
  <w:style w:type="table" w:styleId="Tabela-Siatka">
    <w:name w:val="Table Grid"/>
    <w:basedOn w:val="Standardowy"/>
    <w:uiPriority w:val="59"/>
    <w:rsid w:val="00820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A820ED"/>
    <w:rPr>
      <w:color w:val="808080"/>
    </w:rPr>
  </w:style>
  <w:style w:type="character" w:customStyle="1" w:styleId="Poleformualrza">
    <w:name w:val="Pole formualrza"/>
    <w:uiPriority w:val="1"/>
    <w:rsid w:val="001441E9"/>
    <w:rPr>
      <w:rFonts w:ascii="Calibri" w:hAnsi="Calibri"/>
      <w:color w:val="000000"/>
      <w:sz w:val="28"/>
    </w:rPr>
  </w:style>
  <w:style w:type="table" w:styleId="Kolorowasiatkaakcent5">
    <w:name w:val="Colorful Grid Accent 5"/>
    <w:basedOn w:val="Standardowy"/>
    <w:uiPriority w:val="73"/>
    <w:rsid w:val="00705297"/>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Jasnalistaakcent3">
    <w:name w:val="Light List Accent 3"/>
    <w:basedOn w:val="Standardowy"/>
    <w:uiPriority w:val="61"/>
    <w:rsid w:val="00940543"/>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Tekstprzypisudolnego">
    <w:name w:val="footnote text"/>
    <w:basedOn w:val="Normalny"/>
    <w:link w:val="TekstprzypisudolnegoZnak"/>
    <w:uiPriority w:val="99"/>
    <w:semiHidden/>
    <w:unhideWhenUsed/>
    <w:rsid w:val="00940543"/>
    <w:pPr>
      <w:spacing w:after="0" w:line="240" w:lineRule="auto"/>
    </w:pPr>
    <w:rPr>
      <w:sz w:val="20"/>
      <w:szCs w:val="20"/>
    </w:rPr>
  </w:style>
  <w:style w:type="character" w:customStyle="1" w:styleId="TekstprzypisudolnegoZnak">
    <w:name w:val="Tekst przypisu dolnego Znak"/>
    <w:link w:val="Tekstprzypisudolnego"/>
    <w:uiPriority w:val="99"/>
    <w:semiHidden/>
    <w:rsid w:val="00940543"/>
    <w:rPr>
      <w:sz w:val="20"/>
      <w:szCs w:val="20"/>
    </w:rPr>
  </w:style>
  <w:style w:type="character" w:styleId="Odwoanieprzypisudolnego">
    <w:name w:val="footnote reference"/>
    <w:uiPriority w:val="99"/>
    <w:semiHidden/>
    <w:unhideWhenUsed/>
    <w:rsid w:val="00940543"/>
    <w:rPr>
      <w:vertAlign w:val="superscript"/>
    </w:rPr>
  </w:style>
  <w:style w:type="paragraph" w:styleId="Tytu">
    <w:name w:val="Title"/>
    <w:basedOn w:val="Normalny"/>
    <w:next w:val="Normalny"/>
    <w:link w:val="TytuZnak"/>
    <w:uiPriority w:val="10"/>
    <w:qFormat/>
    <w:rsid w:val="000541D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uiPriority w:val="10"/>
    <w:rsid w:val="000541DD"/>
    <w:rPr>
      <w:rFonts w:ascii="Cambria" w:eastAsia="Times New Roman" w:hAnsi="Cambria" w:cs="Times New Roman"/>
      <w:color w:val="17365D"/>
      <w:spacing w:val="5"/>
      <w:kern w:val="28"/>
      <w:sz w:val="52"/>
      <w:szCs w:val="52"/>
    </w:rPr>
  </w:style>
  <w:style w:type="paragraph" w:customStyle="1" w:styleId="PPForm">
    <w:name w:val="PPForm"/>
    <w:basedOn w:val="Normalny"/>
    <w:link w:val="PPFormZnak"/>
    <w:rsid w:val="009C17DD"/>
  </w:style>
  <w:style w:type="character" w:customStyle="1" w:styleId="PPFormZnak">
    <w:name w:val="PPForm Znak"/>
    <w:link w:val="PPForm"/>
    <w:rsid w:val="009C17DD"/>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A6028-CD5D-4E76-887D-40F4AA54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1145</Words>
  <Characters>6871</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rkedzierski</dc:creator>
  <cp:lastModifiedBy>Grzegorz Ślaski</cp:lastModifiedBy>
  <cp:revision>6</cp:revision>
  <cp:lastPrinted>2021-09-20T07:15:00Z</cp:lastPrinted>
  <dcterms:created xsi:type="dcterms:W3CDTF">2022-11-07T22:41:00Z</dcterms:created>
  <dcterms:modified xsi:type="dcterms:W3CDTF">2022-11-08T10:02:00Z</dcterms:modified>
</cp:coreProperties>
</file>